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7E596" w14:textId="77777777" w:rsidR="00356EAF" w:rsidRPr="00F64C06" w:rsidRDefault="00000000" w:rsidP="00EC0691">
      <w:pPr>
        <w:pStyle w:val="Heading1"/>
        <w:spacing w:before="75" w:beforeAutospacing="0" w:after="75" w:afterAutospacing="0"/>
        <w:ind w:left="-270" w:firstLine="270"/>
        <w:jc w:val="center"/>
        <w:rPr>
          <w:rFonts w:eastAsia="Times New Roman"/>
          <w:color w:val="34495E"/>
          <w:kern w:val="0"/>
          <w:sz w:val="24"/>
          <w:szCs w:val="24"/>
          <w:u w:val="double"/>
        </w:rPr>
      </w:pPr>
      <w:r w:rsidRPr="00F64C06">
        <w:rPr>
          <w:rFonts w:eastAsia="Times New Roman"/>
          <w:color w:val="34495E"/>
          <w:kern w:val="0"/>
          <w:sz w:val="24"/>
          <w:szCs w:val="24"/>
          <w:u w:val="double"/>
        </w:rPr>
        <w:t>SUBCONTRACT AGREEMENT</w:t>
      </w:r>
    </w:p>
    <w:p w14:paraId="6CAF7538" w14:textId="77777777" w:rsidR="00356EAF" w:rsidRPr="00F64C06" w:rsidRDefault="00000000">
      <w:pPr>
        <w:pStyle w:val="Heading2"/>
        <w:spacing w:before="75" w:beforeAutospacing="0" w:after="75" w:afterAutospacing="0"/>
        <w:jc w:val="center"/>
        <w:rPr>
          <w:rFonts w:eastAsia="Times New Roman"/>
          <w:color w:val="34495E"/>
          <w:sz w:val="24"/>
          <w:szCs w:val="24"/>
          <w:u w:val="double"/>
        </w:rPr>
      </w:pPr>
      <w:r w:rsidRPr="00F64C06">
        <w:rPr>
          <w:rFonts w:eastAsia="Times New Roman"/>
          <w:color w:val="34495E"/>
          <w:sz w:val="24"/>
          <w:szCs w:val="24"/>
          <w:u w:val="double"/>
          <w:rtl/>
        </w:rPr>
        <w:t>عقد مقاولة من الباطن</w:t>
      </w: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12B0D8DA"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2230DB5C" w14:textId="7F286E5B" w:rsidR="00356EAF" w:rsidRPr="00D5127F" w:rsidRDefault="00000000" w:rsidP="00312CA8">
            <w:pPr>
              <w:pStyle w:val="NormalWeb"/>
              <w:spacing w:before="100" w:after="100"/>
              <w:jc w:val="both"/>
              <w:rPr>
                <w:rFonts w:asciiTheme="majorBidi" w:hAnsiTheme="majorBidi" w:cstheme="majorBidi"/>
                <w:sz w:val="22"/>
                <w:szCs w:val="22"/>
              </w:rPr>
            </w:pPr>
            <w:r w:rsidRPr="00D5127F">
              <w:rPr>
                <w:rFonts w:asciiTheme="majorBidi" w:hAnsiTheme="majorBidi" w:cstheme="majorBidi"/>
                <w:sz w:val="22"/>
                <w:szCs w:val="22"/>
              </w:rPr>
              <w:t>This agreement is made on</w:t>
            </w:r>
            <w:r w:rsidR="00312CA8">
              <w:rPr>
                <w:rFonts w:asciiTheme="majorBidi" w:hAnsiTheme="majorBidi" w:cstheme="majorBidi"/>
                <w:sz w:val="22"/>
                <w:szCs w:val="22"/>
              </w:rPr>
              <w:t xml:space="preserve"> </w:t>
            </w:r>
            <w:r w:rsidR="00312CA8" w:rsidRPr="00312CA8">
              <w:rPr>
                <w:rFonts w:asciiTheme="majorBidi" w:hAnsiTheme="majorBidi" w:cstheme="majorBidi"/>
                <w:b/>
                <w:bCs/>
                <w:sz w:val="22"/>
                <w:szCs w:val="22"/>
              </w:rPr>
              <w:t>Wednesday, December 03, 2025</w:t>
            </w:r>
            <w:r w:rsidRPr="00D5127F">
              <w:rPr>
                <w:rFonts w:asciiTheme="majorBidi" w:hAnsiTheme="majorBidi" w:cstheme="majorBidi"/>
                <w:sz w:val="22"/>
                <w:szCs w:val="22"/>
              </w:rPr>
              <w:t>, between:</w:t>
            </w:r>
          </w:p>
          <w:p w14:paraId="475C0F32" w14:textId="77777777" w:rsidR="00356EAF" w:rsidRPr="00D5127F" w:rsidRDefault="00000000" w:rsidP="00EC0691">
            <w:pPr>
              <w:pStyle w:val="Heading3"/>
              <w:rPr>
                <w:rFonts w:asciiTheme="majorBidi" w:eastAsia="Times New Roman" w:hAnsiTheme="majorBidi" w:cstheme="majorBidi"/>
              </w:rPr>
            </w:pPr>
            <w:r w:rsidRPr="00D5127F">
              <w:rPr>
                <w:rFonts w:asciiTheme="majorBidi" w:eastAsia="Times New Roman" w:hAnsiTheme="majorBidi" w:cstheme="majorBidi"/>
              </w:rPr>
              <w:t>First Party (Main Contractor)</w:t>
            </w:r>
          </w:p>
          <w:p w14:paraId="31BFC28A" w14:textId="77777777" w:rsidR="00356EAF" w:rsidRPr="00D5127F" w:rsidRDefault="00000000" w:rsidP="00055083">
            <w:pPr>
              <w:pStyle w:val="NormalWeb"/>
              <w:jc w:val="both"/>
              <w:rPr>
                <w:rFonts w:asciiTheme="majorBidi" w:hAnsiTheme="majorBidi" w:cstheme="majorBidi"/>
              </w:rPr>
            </w:pPr>
            <w:r w:rsidRPr="00D5127F">
              <w:rPr>
                <w:rStyle w:val="Strong"/>
                <w:rFonts w:asciiTheme="majorBidi" w:hAnsiTheme="majorBidi" w:cstheme="majorBidi"/>
              </w:rPr>
              <w:t>Company:</w:t>
            </w:r>
            <w:r w:rsidRPr="00D5127F">
              <w:rPr>
                <w:rFonts w:asciiTheme="majorBidi" w:hAnsiTheme="majorBidi" w:cstheme="majorBidi"/>
              </w:rPr>
              <w:t xml:space="preserve"> </w:t>
            </w:r>
            <w:proofErr w:type="spellStart"/>
            <w:r w:rsidRPr="00D5127F">
              <w:rPr>
                <w:rFonts w:asciiTheme="majorBidi" w:hAnsiTheme="majorBidi" w:cstheme="majorBidi"/>
              </w:rPr>
              <w:t>Innovista</w:t>
            </w:r>
            <w:proofErr w:type="spellEnd"/>
            <w:r w:rsidRPr="00D5127F">
              <w:rPr>
                <w:rFonts w:asciiTheme="majorBidi" w:hAnsiTheme="majorBidi" w:cstheme="majorBidi"/>
              </w:rPr>
              <w:t xml:space="preserve"> Build General Contracting LLC</w:t>
            </w:r>
          </w:p>
          <w:p w14:paraId="2479C484" w14:textId="77777777" w:rsidR="00C95916" w:rsidRPr="00D5127F" w:rsidRDefault="00C95916" w:rsidP="00C95916">
            <w:pPr>
              <w:numPr>
                <w:ilvl w:val="0"/>
                <w:numId w:val="1"/>
              </w:numPr>
              <w:tabs>
                <w:tab w:val="clear" w:pos="720"/>
                <w:tab w:val="num" w:pos="460"/>
              </w:tabs>
              <w:spacing w:before="100" w:beforeAutospacing="1" w:after="100" w:afterAutospacing="1"/>
              <w:ind w:hanging="530"/>
              <w:jc w:val="both"/>
              <w:rPr>
                <w:rFonts w:asciiTheme="majorBidi" w:eastAsia="Times New Roman" w:hAnsiTheme="majorBidi" w:cstheme="majorBidi"/>
              </w:rPr>
            </w:pPr>
            <w:r w:rsidRPr="00D5127F">
              <w:rPr>
                <w:rStyle w:val="Strong"/>
                <w:rFonts w:asciiTheme="majorBidi" w:eastAsia="Times New Roman" w:hAnsiTheme="majorBidi" w:cstheme="majorBidi"/>
              </w:rPr>
              <w:t>Location:</w:t>
            </w:r>
            <w:r w:rsidRPr="00D5127F">
              <w:rPr>
                <w:rFonts w:asciiTheme="majorBidi" w:eastAsia="Times New Roman" w:hAnsiTheme="majorBidi" w:cstheme="majorBidi"/>
              </w:rPr>
              <w:t xml:space="preserve"> Abu Dhabi - United Arab Emirates</w:t>
            </w:r>
          </w:p>
          <w:p w14:paraId="6E74C65B" w14:textId="77777777" w:rsidR="00C95916" w:rsidRPr="00D5127F" w:rsidRDefault="00C95916" w:rsidP="00C95916">
            <w:pPr>
              <w:numPr>
                <w:ilvl w:val="0"/>
                <w:numId w:val="1"/>
              </w:numPr>
              <w:tabs>
                <w:tab w:val="clear" w:pos="720"/>
                <w:tab w:val="num" w:pos="460"/>
              </w:tabs>
              <w:spacing w:before="100" w:beforeAutospacing="1" w:after="100" w:afterAutospacing="1"/>
              <w:ind w:hanging="530"/>
              <w:jc w:val="both"/>
              <w:rPr>
                <w:rFonts w:asciiTheme="majorBidi" w:eastAsia="Times New Roman" w:hAnsiTheme="majorBidi" w:cstheme="majorBidi"/>
              </w:rPr>
            </w:pPr>
            <w:r w:rsidRPr="00D5127F">
              <w:rPr>
                <w:rStyle w:val="Strong"/>
                <w:rFonts w:asciiTheme="majorBidi" w:eastAsia="Times New Roman" w:hAnsiTheme="majorBidi" w:cstheme="majorBidi"/>
              </w:rPr>
              <w:t>Email:</w:t>
            </w:r>
            <w:r w:rsidRPr="00D5127F">
              <w:rPr>
                <w:rFonts w:asciiTheme="majorBidi" w:eastAsia="Times New Roman" w:hAnsiTheme="majorBidi" w:cstheme="majorBidi"/>
              </w:rPr>
              <w:t xml:space="preserve"> info@innovistabuild.ae</w:t>
            </w:r>
          </w:p>
          <w:p w14:paraId="10EA7910" w14:textId="77777777" w:rsidR="00C95916" w:rsidRPr="00D5127F" w:rsidRDefault="00C95916" w:rsidP="00C95916">
            <w:pPr>
              <w:numPr>
                <w:ilvl w:val="0"/>
                <w:numId w:val="1"/>
              </w:numPr>
              <w:tabs>
                <w:tab w:val="clear" w:pos="720"/>
                <w:tab w:val="num" w:pos="460"/>
              </w:tabs>
              <w:spacing w:before="100" w:beforeAutospacing="1" w:after="100" w:afterAutospacing="1"/>
              <w:ind w:hanging="530"/>
              <w:jc w:val="both"/>
              <w:rPr>
                <w:rFonts w:asciiTheme="majorBidi" w:eastAsia="Times New Roman" w:hAnsiTheme="majorBidi" w:cstheme="majorBidi"/>
              </w:rPr>
            </w:pPr>
            <w:r w:rsidRPr="00D5127F">
              <w:rPr>
                <w:rStyle w:val="Strong"/>
                <w:rFonts w:asciiTheme="majorBidi" w:eastAsia="Times New Roman" w:hAnsiTheme="majorBidi" w:cstheme="majorBidi"/>
              </w:rPr>
              <w:t>Phone:</w:t>
            </w:r>
            <w:r w:rsidRPr="00D5127F">
              <w:rPr>
                <w:rFonts w:asciiTheme="majorBidi" w:eastAsia="Times New Roman" w:hAnsiTheme="majorBidi" w:cstheme="majorBidi"/>
              </w:rPr>
              <w:t xml:space="preserve"> 02 633 0143</w:t>
            </w:r>
          </w:p>
          <w:p w14:paraId="0E3312CA" w14:textId="77777777" w:rsidR="00C95916" w:rsidRPr="002E7177" w:rsidRDefault="00C95916" w:rsidP="00C95916">
            <w:pPr>
              <w:numPr>
                <w:ilvl w:val="0"/>
                <w:numId w:val="1"/>
              </w:numPr>
              <w:tabs>
                <w:tab w:val="clear" w:pos="720"/>
                <w:tab w:val="num" w:pos="460"/>
              </w:tabs>
              <w:spacing w:before="100" w:beforeAutospacing="1" w:after="60"/>
              <w:ind w:hanging="530"/>
              <w:rPr>
                <w:rFonts w:asciiTheme="majorBidi" w:eastAsia="Times New Roman" w:hAnsiTheme="majorBidi" w:cstheme="majorBidi"/>
                <w:sz w:val="22"/>
                <w:szCs w:val="22"/>
              </w:rPr>
            </w:pPr>
            <w:r w:rsidRPr="002E7177">
              <w:rPr>
                <w:rStyle w:val="Strong"/>
                <w:rFonts w:asciiTheme="majorBidi" w:eastAsia="Times New Roman" w:hAnsiTheme="majorBidi" w:cstheme="majorBidi"/>
                <w:sz w:val="22"/>
                <w:szCs w:val="22"/>
              </w:rPr>
              <w:t>Represented by:</w:t>
            </w:r>
            <w:r w:rsidRPr="002E7177">
              <w:rPr>
                <w:rFonts w:asciiTheme="majorBidi" w:eastAsia="Times New Roman" w:hAnsiTheme="majorBidi" w:cstheme="majorBidi"/>
                <w:sz w:val="22"/>
                <w:szCs w:val="22"/>
              </w:rPr>
              <w:t xml:space="preserve"> Mr. Salem Saeed Mohammed Ali Al Matrooshi, as Owner and Managing Director</w:t>
            </w:r>
          </w:p>
          <w:p w14:paraId="586476CB" w14:textId="77777777" w:rsidR="00C95916" w:rsidRPr="00D5127F" w:rsidRDefault="00C95916" w:rsidP="00C95916">
            <w:pPr>
              <w:numPr>
                <w:ilvl w:val="0"/>
                <w:numId w:val="1"/>
              </w:numPr>
              <w:tabs>
                <w:tab w:val="clear" w:pos="720"/>
                <w:tab w:val="num" w:pos="460"/>
              </w:tabs>
              <w:spacing w:before="100" w:beforeAutospacing="1" w:after="100" w:afterAutospacing="1"/>
              <w:ind w:hanging="530"/>
              <w:jc w:val="both"/>
              <w:rPr>
                <w:rFonts w:asciiTheme="majorBidi" w:eastAsia="Times New Roman" w:hAnsiTheme="majorBidi" w:cstheme="majorBidi"/>
              </w:rPr>
            </w:pPr>
            <w:r w:rsidRPr="00D5127F">
              <w:rPr>
                <w:rStyle w:val="Strong"/>
                <w:rFonts w:asciiTheme="majorBidi" w:eastAsia="Times New Roman" w:hAnsiTheme="majorBidi" w:cstheme="majorBidi"/>
              </w:rPr>
              <w:t>Trade License:</w:t>
            </w:r>
            <w:r w:rsidRPr="00D5127F">
              <w:rPr>
                <w:rFonts w:asciiTheme="majorBidi" w:eastAsia="Times New Roman" w:hAnsiTheme="majorBidi" w:cstheme="majorBidi"/>
              </w:rPr>
              <w:t xml:space="preserve"> CN-5611768</w:t>
            </w:r>
          </w:p>
          <w:p w14:paraId="4BDAD9F7" w14:textId="77777777" w:rsidR="00356EAF" w:rsidRPr="00D5127F" w:rsidRDefault="00000000" w:rsidP="00EC0691">
            <w:pPr>
              <w:pStyle w:val="Heading3"/>
              <w:rPr>
                <w:rFonts w:asciiTheme="majorBidi" w:eastAsia="Times New Roman" w:hAnsiTheme="majorBidi" w:cstheme="majorBidi"/>
              </w:rPr>
            </w:pPr>
            <w:r w:rsidRPr="00D5127F">
              <w:rPr>
                <w:rFonts w:asciiTheme="majorBidi" w:eastAsia="Times New Roman" w:hAnsiTheme="majorBidi" w:cstheme="majorBidi"/>
              </w:rPr>
              <w:t>Second Party (Subcontractor/Supplier)</w:t>
            </w:r>
          </w:p>
          <w:p w14:paraId="25E8AF0D" w14:textId="5C019135" w:rsidR="00356EAF" w:rsidRPr="00D5127F" w:rsidRDefault="00000000" w:rsidP="00D7211B">
            <w:pPr>
              <w:pStyle w:val="NormalWeb"/>
              <w:rPr>
                <w:rFonts w:asciiTheme="majorBidi" w:hAnsiTheme="majorBidi" w:cstheme="majorBidi"/>
              </w:rPr>
            </w:pPr>
            <w:r w:rsidRPr="00D5127F">
              <w:rPr>
                <w:rStyle w:val="Strong"/>
                <w:rFonts w:asciiTheme="majorBidi" w:hAnsiTheme="majorBidi" w:cstheme="majorBidi"/>
              </w:rPr>
              <w:t>Company:</w:t>
            </w:r>
            <w:r w:rsidRPr="00D5127F">
              <w:rPr>
                <w:rFonts w:asciiTheme="majorBidi" w:hAnsiTheme="majorBidi" w:cstheme="majorBidi"/>
              </w:rPr>
              <w:t xml:space="preserve"> </w:t>
            </w:r>
            <w:r w:rsidR="00D7211B" w:rsidRPr="00D7211B">
              <w:rPr>
                <w:rFonts w:asciiTheme="majorBidi" w:hAnsiTheme="majorBidi" w:cstheme="majorBidi"/>
              </w:rPr>
              <w:t>SYED HAMDANI GENERAL CONTRACTING CO L.L.C</w:t>
            </w:r>
          </w:p>
          <w:p w14:paraId="15395815" w14:textId="7BE6002C" w:rsidR="00C95916" w:rsidRPr="00D5127F" w:rsidRDefault="00C95916" w:rsidP="005F0B65">
            <w:pPr>
              <w:numPr>
                <w:ilvl w:val="0"/>
                <w:numId w:val="1"/>
              </w:numPr>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Pr>
              <w:t>Location:</w:t>
            </w:r>
            <w:r w:rsidRPr="00D5127F">
              <w:rPr>
                <w:rFonts w:asciiTheme="majorBidi" w:eastAsia="Times New Roman" w:hAnsiTheme="majorBidi" w:cstheme="majorBidi"/>
              </w:rPr>
              <w:t xml:space="preserve"> </w:t>
            </w:r>
            <w:r w:rsidR="005F0B65" w:rsidRPr="005F0B65">
              <w:rPr>
                <w:rFonts w:asciiTheme="majorBidi" w:eastAsia="Times New Roman" w:hAnsiTheme="majorBidi" w:cstheme="majorBidi"/>
              </w:rPr>
              <w:t>Abu Dhabi – U.A.E</w:t>
            </w:r>
          </w:p>
          <w:p w14:paraId="53F4C9E9" w14:textId="4E60724C" w:rsidR="00C95916" w:rsidRPr="00D5127F" w:rsidRDefault="00C95916" w:rsidP="005F0B65">
            <w:pPr>
              <w:numPr>
                <w:ilvl w:val="0"/>
                <w:numId w:val="1"/>
              </w:numPr>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Pr>
              <w:t>Contact Phone:</w:t>
            </w:r>
            <w:r w:rsidRPr="00D5127F">
              <w:rPr>
                <w:rFonts w:asciiTheme="majorBidi" w:eastAsia="Times New Roman" w:hAnsiTheme="majorBidi" w:cstheme="majorBidi"/>
              </w:rPr>
              <w:t xml:space="preserve"> </w:t>
            </w:r>
            <w:r w:rsidR="005F0B65" w:rsidRPr="005F0B65">
              <w:rPr>
                <w:rFonts w:asciiTheme="majorBidi" w:eastAsia="Times New Roman" w:hAnsiTheme="majorBidi" w:cstheme="majorBidi"/>
              </w:rPr>
              <w:t>+971 2 5557770</w:t>
            </w:r>
          </w:p>
          <w:p w14:paraId="70F2D6E5" w14:textId="097EEBA7" w:rsidR="00C95916" w:rsidRPr="00D5127F" w:rsidRDefault="00C95916" w:rsidP="005F0B65">
            <w:pPr>
              <w:numPr>
                <w:ilvl w:val="0"/>
                <w:numId w:val="1"/>
              </w:numPr>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Pr>
              <w:t>Email:</w:t>
            </w:r>
            <w:r w:rsidRPr="00D5127F">
              <w:rPr>
                <w:rFonts w:asciiTheme="majorBidi" w:eastAsia="Times New Roman" w:hAnsiTheme="majorBidi" w:cstheme="majorBidi"/>
              </w:rPr>
              <w:t xml:space="preserve"> </w:t>
            </w:r>
            <w:r w:rsidR="005F0B65" w:rsidRPr="005F0B65">
              <w:rPr>
                <w:rFonts w:asciiTheme="majorBidi" w:eastAsia="Times New Roman" w:hAnsiTheme="majorBidi" w:cstheme="majorBidi"/>
              </w:rPr>
              <w:t>syedhamdanigc@gmail.com</w:t>
            </w:r>
          </w:p>
          <w:p w14:paraId="2F2AF492" w14:textId="658A31D6" w:rsidR="00C95916" w:rsidRPr="00D5127F" w:rsidRDefault="00C95916" w:rsidP="007C6753">
            <w:pPr>
              <w:numPr>
                <w:ilvl w:val="0"/>
                <w:numId w:val="1"/>
              </w:numPr>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Pr>
              <w:t>Represented by:</w:t>
            </w:r>
            <w:r w:rsidRPr="00D5127F">
              <w:rPr>
                <w:rFonts w:asciiTheme="majorBidi" w:eastAsia="Times New Roman" w:hAnsiTheme="majorBidi" w:cstheme="majorBidi"/>
              </w:rPr>
              <w:t xml:space="preserve"> Mr. </w:t>
            </w:r>
            <w:r w:rsidR="007C6753" w:rsidRPr="007C6753">
              <w:rPr>
                <w:rFonts w:asciiTheme="majorBidi" w:eastAsia="Times New Roman" w:hAnsiTheme="majorBidi" w:cstheme="majorBidi"/>
              </w:rPr>
              <w:t>SYED TALIB HUSSAIN HAMDANI SYED ALI ASGHAR SHАН</w:t>
            </w:r>
          </w:p>
          <w:p w14:paraId="1DF555BD" w14:textId="640D4F99" w:rsidR="00C95916" w:rsidRPr="00D5127F" w:rsidRDefault="00C95916" w:rsidP="007C6753">
            <w:pPr>
              <w:numPr>
                <w:ilvl w:val="0"/>
                <w:numId w:val="1"/>
              </w:numPr>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Pr>
              <w:t>Position:</w:t>
            </w:r>
            <w:r w:rsidRPr="00D5127F">
              <w:rPr>
                <w:rFonts w:asciiTheme="majorBidi" w:eastAsia="Times New Roman" w:hAnsiTheme="majorBidi" w:cstheme="majorBidi"/>
              </w:rPr>
              <w:t xml:space="preserve"> </w:t>
            </w:r>
            <w:r w:rsidR="007C6753" w:rsidRPr="007C6753">
              <w:rPr>
                <w:rFonts w:asciiTheme="majorBidi" w:eastAsia="Times New Roman" w:hAnsiTheme="majorBidi" w:cstheme="majorBidi"/>
              </w:rPr>
              <w:t>Partner</w:t>
            </w:r>
          </w:p>
          <w:p w14:paraId="67E6FF30" w14:textId="2B3C5CC6" w:rsidR="00C95916" w:rsidRPr="00524178" w:rsidRDefault="00C95916" w:rsidP="007C6753">
            <w:pPr>
              <w:numPr>
                <w:ilvl w:val="0"/>
                <w:numId w:val="1"/>
              </w:numPr>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Pr>
              <w:t>Trade License:</w:t>
            </w:r>
            <w:r w:rsidRPr="00D5127F">
              <w:rPr>
                <w:rFonts w:asciiTheme="majorBidi" w:eastAsia="Times New Roman" w:hAnsiTheme="majorBidi" w:cstheme="majorBidi"/>
              </w:rPr>
              <w:t xml:space="preserve"> </w:t>
            </w:r>
            <w:r w:rsidR="007C6753" w:rsidRPr="007C6753">
              <w:rPr>
                <w:rFonts w:asciiTheme="majorBidi" w:eastAsia="Times New Roman" w:hAnsiTheme="majorBidi" w:cstheme="majorBidi"/>
              </w:rPr>
              <w:t>CN-1024641</w:t>
            </w:r>
          </w:p>
          <w:p w14:paraId="28412226" w14:textId="77777777" w:rsidR="00356EAF" w:rsidRPr="00D5127F" w:rsidRDefault="00000000" w:rsidP="00EC0691">
            <w:pPr>
              <w:pStyle w:val="Heading3"/>
              <w:rPr>
                <w:rFonts w:asciiTheme="majorBidi" w:eastAsia="Times New Roman" w:hAnsiTheme="majorBidi" w:cstheme="majorBidi"/>
              </w:rPr>
            </w:pPr>
            <w:r w:rsidRPr="00D5127F">
              <w:rPr>
                <w:rFonts w:asciiTheme="majorBidi" w:eastAsia="Times New Roman" w:hAnsiTheme="majorBidi" w:cstheme="majorBidi"/>
              </w:rPr>
              <w:t>Preamble</w:t>
            </w:r>
          </w:p>
          <w:p w14:paraId="3D8AFC08" w14:textId="77777777" w:rsidR="00564490" w:rsidRPr="00564490" w:rsidRDefault="00564490" w:rsidP="00564490">
            <w:pPr>
              <w:pStyle w:val="NormalWeb"/>
              <w:spacing w:before="0" w:after="0"/>
              <w:rPr>
                <w:rFonts w:asciiTheme="majorBidi" w:hAnsiTheme="majorBidi" w:cstheme="majorBidi"/>
              </w:rPr>
            </w:pPr>
            <w:r w:rsidRPr="00564490">
              <w:rPr>
                <w:rFonts w:asciiTheme="majorBidi" w:hAnsiTheme="majorBidi" w:cstheme="majorBidi"/>
              </w:rPr>
              <w:t xml:space="preserve">Whereas the First Party is the main contractor for the project </w:t>
            </w:r>
            <w:r w:rsidRPr="00564490">
              <w:rPr>
                <w:rFonts w:asciiTheme="majorBidi" w:hAnsiTheme="majorBidi" w:cstheme="majorBidi"/>
                <w:b/>
                <w:bCs/>
              </w:rPr>
              <w:t>“AL Barakah”</w:t>
            </w:r>
            <w:r w:rsidRPr="00564490">
              <w:rPr>
                <w:rFonts w:asciiTheme="majorBidi" w:hAnsiTheme="majorBidi" w:cstheme="majorBidi"/>
              </w:rPr>
              <w:t xml:space="preserve">, and intends to execute </w:t>
            </w:r>
            <w:r w:rsidRPr="00564490">
              <w:rPr>
                <w:rFonts w:asciiTheme="majorBidi" w:hAnsiTheme="majorBidi" w:cstheme="majorBidi"/>
                <w:b/>
                <w:bCs/>
              </w:rPr>
              <w:t>installation of sports flooring and associated rubber tiling works to floors, walls and ceilings</w:t>
            </w:r>
            <w:r w:rsidRPr="00564490">
              <w:rPr>
                <w:rFonts w:asciiTheme="majorBidi" w:hAnsiTheme="majorBidi" w:cstheme="majorBidi"/>
              </w:rPr>
              <w:t xml:space="preserve"> in that project; and</w:t>
            </w:r>
          </w:p>
          <w:p w14:paraId="17F3881D" w14:textId="77777777" w:rsidR="00564490" w:rsidRPr="00564490" w:rsidRDefault="00564490" w:rsidP="00564490">
            <w:pPr>
              <w:pStyle w:val="NormalWeb"/>
              <w:spacing w:before="0" w:after="0"/>
              <w:rPr>
                <w:rFonts w:asciiTheme="majorBidi" w:hAnsiTheme="majorBidi" w:cstheme="majorBidi"/>
              </w:rPr>
            </w:pPr>
            <w:r w:rsidRPr="00564490">
              <w:rPr>
                <w:rFonts w:asciiTheme="majorBidi" w:hAnsiTheme="majorBidi" w:cstheme="majorBidi"/>
              </w:rPr>
              <w:t xml:space="preserve">Whereas the Second Party, being a specialized applicator, has submitted </w:t>
            </w:r>
            <w:r w:rsidRPr="00564490">
              <w:rPr>
                <w:rFonts w:asciiTheme="majorBidi" w:hAnsiTheme="majorBidi" w:cstheme="majorBidi"/>
                <w:b/>
                <w:bCs/>
              </w:rPr>
              <w:t>Quotation Ref. BFME 193 Rev 05 dated 12/11/2025</w:t>
            </w:r>
            <w:r w:rsidRPr="00564490">
              <w:rPr>
                <w:rFonts w:asciiTheme="majorBidi" w:hAnsiTheme="majorBidi" w:cstheme="majorBidi"/>
              </w:rPr>
              <w:t xml:space="preserve"> titled “Installation of Sports Flooring – Project: Barakah”, addressed to </w:t>
            </w:r>
            <w:proofErr w:type="spellStart"/>
            <w:r w:rsidRPr="00564490">
              <w:rPr>
                <w:rFonts w:asciiTheme="majorBidi" w:hAnsiTheme="majorBidi" w:cstheme="majorBidi"/>
              </w:rPr>
              <w:t>Tasleeh</w:t>
            </w:r>
            <w:proofErr w:type="spellEnd"/>
            <w:r w:rsidRPr="00564490">
              <w:rPr>
                <w:rFonts w:asciiTheme="majorBidi" w:hAnsiTheme="majorBidi" w:cstheme="majorBidi"/>
              </w:rPr>
              <w:t xml:space="preserve"> General Trading; and</w:t>
            </w:r>
          </w:p>
          <w:p w14:paraId="74B985C4" w14:textId="77777777" w:rsidR="00564490" w:rsidRPr="00564490" w:rsidRDefault="00564490" w:rsidP="00564490">
            <w:pPr>
              <w:pStyle w:val="NormalWeb"/>
              <w:spacing w:before="0" w:after="0"/>
              <w:rPr>
                <w:rFonts w:asciiTheme="majorBidi" w:hAnsiTheme="majorBidi" w:cstheme="majorBidi"/>
              </w:rPr>
            </w:pPr>
            <w:r w:rsidRPr="00564490">
              <w:rPr>
                <w:rFonts w:asciiTheme="majorBidi" w:hAnsiTheme="majorBidi" w:cstheme="majorBidi"/>
              </w:rPr>
              <w:t xml:space="preserve">Whereas the parties have also agreed a </w:t>
            </w:r>
            <w:r w:rsidRPr="00564490">
              <w:rPr>
                <w:rFonts w:asciiTheme="majorBidi" w:hAnsiTheme="majorBidi" w:cstheme="majorBidi"/>
                <w:b/>
                <w:bCs/>
              </w:rPr>
              <w:t>project timeline for AL Barakah</w:t>
            </w:r>
            <w:r w:rsidRPr="00564490">
              <w:rPr>
                <w:rFonts w:asciiTheme="majorBidi" w:hAnsiTheme="majorBidi" w:cstheme="majorBidi"/>
              </w:rPr>
              <w:t xml:space="preserve"> describing the sequence and indicative durations of the activities related to rubber tiles, pore sealer, self-levelling and top coat works;</w:t>
            </w:r>
          </w:p>
          <w:p w14:paraId="65C7D190" w14:textId="52822B51" w:rsidR="005C47DD" w:rsidRPr="00D5127F" w:rsidRDefault="00564490" w:rsidP="00564490">
            <w:pPr>
              <w:pStyle w:val="NormalWeb"/>
              <w:spacing w:before="0" w:after="0"/>
              <w:rPr>
                <w:rFonts w:asciiTheme="majorBidi" w:hAnsiTheme="majorBidi" w:cstheme="majorBidi"/>
              </w:rPr>
            </w:pPr>
            <w:r w:rsidRPr="00564490">
              <w:rPr>
                <w:rFonts w:asciiTheme="majorBidi" w:hAnsiTheme="majorBidi" w:cstheme="majorBidi"/>
              </w:rPr>
              <w:lastRenderedPageBreak/>
              <w:t xml:space="preserve">Now, therefore, both parties – being fully legally competent – agree to conclude this subcontract agreement. The </w:t>
            </w:r>
            <w:r w:rsidRPr="00564490">
              <w:rPr>
                <w:rFonts w:asciiTheme="majorBidi" w:hAnsiTheme="majorBidi" w:cstheme="majorBidi"/>
                <w:b/>
                <w:bCs/>
              </w:rPr>
              <w:t>preamble</w:t>
            </w:r>
            <w:r w:rsidRPr="00564490">
              <w:rPr>
                <w:rFonts w:asciiTheme="majorBidi" w:hAnsiTheme="majorBidi" w:cstheme="majorBidi"/>
              </w:rPr>
              <w:t xml:space="preserve">, together with </w:t>
            </w:r>
            <w:r w:rsidRPr="00564490">
              <w:rPr>
                <w:rFonts w:asciiTheme="majorBidi" w:hAnsiTheme="majorBidi" w:cstheme="majorBidi"/>
                <w:b/>
                <w:bCs/>
              </w:rPr>
              <w:t>Quotation Ref. BFME 193 Rev 05</w:t>
            </w:r>
            <w:r w:rsidRPr="00564490">
              <w:rPr>
                <w:rFonts w:asciiTheme="majorBidi" w:hAnsiTheme="majorBidi" w:cstheme="majorBidi"/>
              </w:rPr>
              <w:t xml:space="preserve">, the </w:t>
            </w:r>
            <w:r w:rsidRPr="00564490">
              <w:rPr>
                <w:rFonts w:asciiTheme="majorBidi" w:hAnsiTheme="majorBidi" w:cstheme="majorBidi"/>
                <w:b/>
                <w:bCs/>
              </w:rPr>
              <w:t>approved project timeline “AL Barakah”</w:t>
            </w:r>
            <w:r w:rsidRPr="00564490">
              <w:rPr>
                <w:rFonts w:asciiTheme="majorBidi" w:hAnsiTheme="majorBidi" w:cstheme="majorBidi"/>
              </w:rPr>
              <w:t xml:space="preserve">, and any </w:t>
            </w:r>
            <w:r w:rsidRPr="00564490">
              <w:rPr>
                <w:rFonts w:asciiTheme="majorBidi" w:hAnsiTheme="majorBidi" w:cstheme="majorBidi"/>
                <w:b/>
                <w:bCs/>
              </w:rPr>
              <w:t>Purchase Order</w:t>
            </w:r>
            <w:r w:rsidRPr="00564490">
              <w:rPr>
                <w:rFonts w:asciiTheme="majorBidi" w:hAnsiTheme="majorBidi" w:cstheme="majorBidi"/>
              </w:rPr>
              <w:t xml:space="preserve"> issued by the First Party in relation to these works, shall be deemed an </w:t>
            </w:r>
            <w:r w:rsidRPr="00564490">
              <w:rPr>
                <w:rFonts w:asciiTheme="majorBidi" w:hAnsiTheme="majorBidi" w:cstheme="majorBidi"/>
                <w:b/>
                <w:bCs/>
              </w:rPr>
              <w:t>integral and inseparable part of this contract</w:t>
            </w:r>
            <w:r w:rsidRPr="00564490">
              <w:rPr>
                <w:rFonts w:asciiTheme="majorBidi" w:hAnsiTheme="majorBidi" w:cstheme="majorBidi"/>
              </w:rPr>
              <w:t xml:space="preserve"> and complementary to its provisions.</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3DBF5F46" w14:textId="6C373B0F" w:rsidR="00356EAF" w:rsidRPr="00055083" w:rsidRDefault="00000000">
            <w:pPr>
              <w:pStyle w:val="NormalWeb"/>
              <w:bidi/>
              <w:rPr>
                <w:rFonts w:asciiTheme="majorBidi" w:hAnsiTheme="majorBidi" w:cstheme="majorBidi"/>
                <w:b/>
                <w:bCs/>
              </w:rPr>
            </w:pPr>
            <w:r w:rsidRPr="00055083">
              <w:rPr>
                <w:rStyle w:val="Strong"/>
                <w:rFonts w:asciiTheme="majorBidi" w:hAnsiTheme="majorBidi" w:cstheme="majorBidi"/>
                <w:b w:val="0"/>
                <w:bCs w:val="0"/>
                <w:rtl/>
              </w:rPr>
              <w:lastRenderedPageBreak/>
              <w:t xml:space="preserve">إنّه في يوم: </w:t>
            </w:r>
            <w:r w:rsidR="00312CA8">
              <w:rPr>
                <w:rStyle w:val="Strong"/>
                <w:rFonts w:asciiTheme="majorBidi" w:hAnsiTheme="majorBidi" w:cstheme="majorBidi" w:hint="cs"/>
                <w:rtl/>
              </w:rPr>
              <w:t>الاربعاء</w:t>
            </w:r>
            <w:r w:rsidRPr="00055083">
              <w:rPr>
                <w:rStyle w:val="Strong"/>
                <w:rFonts w:asciiTheme="majorBidi" w:hAnsiTheme="majorBidi" w:cstheme="majorBidi"/>
                <w:rtl/>
              </w:rPr>
              <w:t xml:space="preserve"> الموافق لـ 2025-</w:t>
            </w:r>
            <w:r w:rsidR="00312CA8">
              <w:rPr>
                <w:rStyle w:val="Strong"/>
                <w:rFonts w:asciiTheme="majorBidi" w:hAnsiTheme="majorBidi" w:cstheme="majorBidi" w:hint="cs"/>
                <w:rtl/>
              </w:rPr>
              <w:t>12</w:t>
            </w:r>
            <w:r w:rsidRPr="00055083">
              <w:rPr>
                <w:rStyle w:val="Strong"/>
                <w:rFonts w:asciiTheme="majorBidi" w:hAnsiTheme="majorBidi" w:cstheme="majorBidi"/>
                <w:rtl/>
              </w:rPr>
              <w:t>-</w:t>
            </w:r>
            <w:r w:rsidR="00312CA8">
              <w:rPr>
                <w:rStyle w:val="Strong"/>
                <w:rFonts w:asciiTheme="majorBidi" w:hAnsiTheme="majorBidi" w:cstheme="majorBidi" w:hint="cs"/>
                <w:rtl/>
              </w:rPr>
              <w:t xml:space="preserve">03 </w:t>
            </w:r>
            <w:r w:rsidRPr="00055083">
              <w:rPr>
                <w:rStyle w:val="Strong"/>
                <w:rFonts w:asciiTheme="majorBidi" w:hAnsiTheme="majorBidi" w:cstheme="majorBidi"/>
                <w:b w:val="0"/>
                <w:bCs w:val="0"/>
                <w:rtl/>
              </w:rPr>
              <w:t xml:space="preserve"> تمّ تحرير هذا العقد بين كلٍّ من:</w:t>
            </w:r>
          </w:p>
          <w:p w14:paraId="71B6D1B9" w14:textId="77777777" w:rsidR="00356EAF" w:rsidRPr="00055083" w:rsidRDefault="00000000" w:rsidP="00055083">
            <w:pPr>
              <w:pStyle w:val="Heading3"/>
              <w:jc w:val="right"/>
              <w:rPr>
                <w:rFonts w:asciiTheme="majorBidi" w:eastAsia="Times New Roman" w:hAnsiTheme="majorBidi" w:cstheme="majorBidi"/>
                <w:rtl/>
              </w:rPr>
            </w:pPr>
            <w:r w:rsidRPr="00055083">
              <w:rPr>
                <w:rFonts w:eastAsia="Times New Roman"/>
                <w:rtl/>
              </w:rPr>
              <w:t>الطرف الأول (المقاول الرئيسي)</w:t>
            </w:r>
          </w:p>
          <w:p w14:paraId="0D98A97C" w14:textId="77777777" w:rsidR="00356EAF" w:rsidRPr="00D5127F" w:rsidRDefault="00000000">
            <w:pPr>
              <w:pStyle w:val="NormalWeb"/>
              <w:bidi/>
              <w:rPr>
                <w:rFonts w:asciiTheme="majorBidi" w:hAnsiTheme="majorBidi" w:cstheme="majorBidi"/>
                <w:rtl/>
              </w:rPr>
            </w:pPr>
            <w:r w:rsidRPr="00D5127F">
              <w:rPr>
                <w:rStyle w:val="Strong"/>
                <w:rFonts w:asciiTheme="majorBidi" w:hAnsiTheme="majorBidi" w:cstheme="majorBidi"/>
                <w:rtl/>
              </w:rPr>
              <w:t>شركة:</w:t>
            </w:r>
            <w:r w:rsidRPr="00D5127F">
              <w:rPr>
                <w:rFonts w:asciiTheme="majorBidi" w:hAnsiTheme="majorBidi" w:cstheme="majorBidi"/>
                <w:rtl/>
              </w:rPr>
              <w:t xml:space="preserve"> إنوفيستا بيلد للمقاولات العامّة ذ.م.م</w:t>
            </w:r>
          </w:p>
          <w:p w14:paraId="34AAB684" w14:textId="77777777" w:rsidR="00356EAF" w:rsidRPr="00D5127F" w:rsidRDefault="00000000" w:rsidP="00055083">
            <w:pPr>
              <w:numPr>
                <w:ilvl w:val="0"/>
                <w:numId w:val="3"/>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المقر:</w:t>
            </w:r>
            <w:r w:rsidRPr="00D5127F">
              <w:rPr>
                <w:rFonts w:asciiTheme="majorBidi" w:eastAsia="Times New Roman" w:hAnsiTheme="majorBidi" w:cstheme="majorBidi"/>
                <w:rtl/>
              </w:rPr>
              <w:t xml:space="preserve"> أبوظبي – الإمارات العربيّة المتّحدة</w:t>
            </w:r>
          </w:p>
          <w:p w14:paraId="1428AFD6" w14:textId="77777777" w:rsidR="00356EAF" w:rsidRPr="00D5127F" w:rsidRDefault="00000000" w:rsidP="00055083">
            <w:pPr>
              <w:numPr>
                <w:ilvl w:val="0"/>
                <w:numId w:val="3"/>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البريد الإلكتروني:</w:t>
            </w:r>
            <w:r w:rsidRPr="00D5127F">
              <w:rPr>
                <w:rFonts w:asciiTheme="majorBidi" w:eastAsia="Times New Roman" w:hAnsiTheme="majorBidi" w:cstheme="majorBidi"/>
                <w:rtl/>
              </w:rPr>
              <w:t xml:space="preserve"> </w:t>
            </w:r>
            <w:r w:rsidRPr="00D5127F">
              <w:rPr>
                <w:rFonts w:asciiTheme="majorBidi" w:eastAsia="Times New Roman" w:hAnsiTheme="majorBidi" w:cstheme="majorBidi"/>
              </w:rPr>
              <w:t>info@innovistabuild.ae</w:t>
            </w:r>
          </w:p>
          <w:p w14:paraId="77EE5BF6" w14:textId="042AAFAA" w:rsidR="00356EAF" w:rsidRPr="00D5127F" w:rsidRDefault="00000000" w:rsidP="00055083">
            <w:pPr>
              <w:numPr>
                <w:ilvl w:val="0"/>
                <w:numId w:val="3"/>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هاتف:</w:t>
            </w:r>
            <w:r w:rsidRPr="00D5127F">
              <w:rPr>
                <w:rFonts w:asciiTheme="majorBidi" w:eastAsia="Times New Roman" w:hAnsiTheme="majorBidi" w:cstheme="majorBidi"/>
                <w:rtl/>
              </w:rPr>
              <w:t xml:space="preserve"> </w:t>
            </w:r>
            <w:r w:rsidR="009117F9">
              <w:rPr>
                <w:rFonts w:asciiTheme="majorBidi" w:eastAsia="Times New Roman" w:hAnsiTheme="majorBidi" w:cstheme="majorBidi" w:hint="cs"/>
                <w:rtl/>
              </w:rPr>
              <w:t>0143 633 02</w:t>
            </w:r>
          </w:p>
          <w:p w14:paraId="0E4AE78D" w14:textId="77777777" w:rsidR="00356EAF" w:rsidRPr="00D5127F" w:rsidRDefault="00000000" w:rsidP="00055083">
            <w:pPr>
              <w:numPr>
                <w:ilvl w:val="0"/>
                <w:numId w:val="3"/>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ويمثّلها في التوقيع على هذا العقد:</w:t>
            </w:r>
            <w:r w:rsidRPr="00D5127F">
              <w:rPr>
                <w:rFonts w:asciiTheme="majorBidi" w:eastAsia="Times New Roman" w:hAnsiTheme="majorBidi" w:cstheme="majorBidi"/>
                <w:rtl/>
              </w:rPr>
              <w:t xml:space="preserve"> السيّد/ سالم سعيد محمد علي المطروشي بصفته مالكًا ومديرًا للشركة</w:t>
            </w:r>
          </w:p>
          <w:p w14:paraId="6AA1D760" w14:textId="77777777" w:rsidR="00356EAF" w:rsidRPr="00D5127F" w:rsidRDefault="00000000" w:rsidP="00055083">
            <w:pPr>
              <w:numPr>
                <w:ilvl w:val="0"/>
                <w:numId w:val="3"/>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الرخصة التجاريّة:</w:t>
            </w:r>
            <w:r w:rsidRPr="00D5127F">
              <w:rPr>
                <w:rFonts w:asciiTheme="majorBidi" w:eastAsia="Times New Roman" w:hAnsiTheme="majorBidi" w:cstheme="majorBidi"/>
                <w:rtl/>
              </w:rPr>
              <w:t xml:space="preserve"> </w:t>
            </w:r>
            <w:r w:rsidRPr="00D5127F">
              <w:rPr>
                <w:rFonts w:asciiTheme="majorBidi" w:eastAsia="Times New Roman" w:hAnsiTheme="majorBidi" w:cstheme="majorBidi"/>
              </w:rPr>
              <w:t>CN-5611768</w:t>
            </w:r>
          </w:p>
          <w:p w14:paraId="5DD05ED5" w14:textId="77777777" w:rsidR="00356EAF" w:rsidRPr="004E5F4B" w:rsidRDefault="00000000" w:rsidP="00055083">
            <w:pPr>
              <w:pStyle w:val="Heading3"/>
              <w:spacing w:after="240"/>
              <w:jc w:val="right"/>
              <w:rPr>
                <w:rFonts w:asciiTheme="majorBidi" w:eastAsia="Times New Roman" w:hAnsiTheme="majorBidi" w:cstheme="majorBidi"/>
                <w:rtl/>
              </w:rPr>
            </w:pPr>
            <w:r w:rsidRPr="004E5F4B">
              <w:rPr>
                <w:rFonts w:eastAsia="Times New Roman"/>
                <w:rtl/>
              </w:rPr>
              <w:t>الطرف الثاني (المقاول من الباطن/المورِّد)</w:t>
            </w:r>
          </w:p>
          <w:p w14:paraId="2C1718B7" w14:textId="4282E6B5" w:rsidR="00C95916" w:rsidRPr="00D5127F" w:rsidRDefault="00C95916" w:rsidP="007C6753">
            <w:pPr>
              <w:pStyle w:val="NormalWeb"/>
              <w:bidi/>
              <w:spacing w:after="480"/>
              <w:rPr>
                <w:rFonts w:asciiTheme="majorBidi" w:hAnsiTheme="majorBidi" w:cstheme="majorBidi"/>
                <w:rtl/>
              </w:rPr>
            </w:pPr>
            <w:r w:rsidRPr="00D5127F">
              <w:rPr>
                <w:rStyle w:val="Strong"/>
                <w:rFonts w:asciiTheme="majorBidi" w:hAnsiTheme="majorBidi" w:cstheme="majorBidi"/>
                <w:rtl/>
              </w:rPr>
              <w:t>شركة:</w:t>
            </w:r>
            <w:r w:rsidRPr="00D5127F">
              <w:rPr>
                <w:rFonts w:asciiTheme="majorBidi" w:hAnsiTheme="majorBidi" w:cstheme="majorBidi"/>
                <w:rtl/>
              </w:rPr>
              <w:t xml:space="preserve"> </w:t>
            </w:r>
            <w:r w:rsidR="007C6753" w:rsidRPr="007C6753">
              <w:rPr>
                <w:rFonts w:asciiTheme="majorBidi" w:hAnsiTheme="majorBidi" w:cstheme="majorBidi"/>
                <w:rtl/>
              </w:rPr>
              <w:t>سيد حمداني للمقاولات العامة - ذم م</w:t>
            </w:r>
          </w:p>
          <w:p w14:paraId="0D1C0238" w14:textId="77EEBDA4" w:rsidR="00C95916" w:rsidRPr="00D5127F" w:rsidRDefault="00C95916" w:rsidP="00C95916">
            <w:pPr>
              <w:numPr>
                <w:ilvl w:val="0"/>
                <w:numId w:val="4"/>
              </w:numPr>
              <w:bidi/>
              <w:spacing w:before="100" w:beforeAutospacing="1" w:after="100" w:afterAutospacing="1"/>
              <w:rPr>
                <w:rFonts w:asciiTheme="majorBidi" w:eastAsia="Times New Roman" w:hAnsiTheme="majorBidi" w:cstheme="majorBidi"/>
                <w:rtl/>
              </w:rPr>
            </w:pPr>
            <w:r w:rsidRPr="00D5127F">
              <w:rPr>
                <w:rStyle w:val="Strong"/>
                <w:rFonts w:asciiTheme="majorBidi" w:eastAsia="Times New Roman" w:hAnsiTheme="majorBidi" w:cstheme="majorBidi"/>
                <w:rtl/>
              </w:rPr>
              <w:t>المقر:</w:t>
            </w:r>
            <w:r w:rsidRPr="00D5127F">
              <w:rPr>
                <w:rFonts w:asciiTheme="majorBidi" w:eastAsia="Times New Roman" w:hAnsiTheme="majorBidi" w:cstheme="majorBidi"/>
                <w:rtl/>
              </w:rPr>
              <w:t xml:space="preserve"> </w:t>
            </w:r>
            <w:r w:rsidR="007C6753">
              <w:rPr>
                <w:rFonts w:asciiTheme="majorBidi" w:eastAsia="Times New Roman" w:hAnsiTheme="majorBidi" w:cstheme="majorBidi" w:hint="cs"/>
                <w:rtl/>
              </w:rPr>
              <w:t>ابوظبي</w:t>
            </w:r>
            <w:r w:rsidRPr="00D5127F">
              <w:rPr>
                <w:rFonts w:asciiTheme="majorBidi" w:eastAsia="Times New Roman" w:hAnsiTheme="majorBidi" w:cstheme="majorBidi"/>
                <w:rtl/>
              </w:rPr>
              <w:t xml:space="preserve"> – الإمارات العربيّة المتّحدة</w:t>
            </w:r>
          </w:p>
          <w:p w14:paraId="0B0D4793" w14:textId="6AD5A78B" w:rsidR="00C95916" w:rsidRPr="00D5127F" w:rsidRDefault="00C95916" w:rsidP="00C95916">
            <w:pPr>
              <w:numPr>
                <w:ilvl w:val="0"/>
                <w:numId w:val="4"/>
              </w:numPr>
              <w:bidi/>
              <w:spacing w:before="100" w:beforeAutospacing="1" w:after="100" w:afterAutospacing="1"/>
              <w:rPr>
                <w:rFonts w:asciiTheme="majorBidi" w:eastAsia="Times New Roman" w:hAnsiTheme="majorBidi" w:cstheme="majorBidi"/>
                <w:rtl/>
              </w:rPr>
            </w:pPr>
            <w:r w:rsidRPr="00D5127F">
              <w:rPr>
                <w:rStyle w:val="Strong"/>
                <w:rFonts w:asciiTheme="majorBidi" w:eastAsia="Times New Roman" w:hAnsiTheme="majorBidi" w:cstheme="majorBidi"/>
                <w:rtl/>
              </w:rPr>
              <w:t>هاتف للتواصل:</w:t>
            </w:r>
            <w:r w:rsidRPr="00D5127F">
              <w:rPr>
                <w:rFonts w:asciiTheme="majorBidi" w:eastAsia="Times New Roman" w:hAnsiTheme="majorBidi" w:cstheme="majorBidi"/>
                <w:rtl/>
              </w:rPr>
              <w:t xml:space="preserve"> </w:t>
            </w:r>
            <w:r w:rsidR="007C6753" w:rsidRPr="005F0B65">
              <w:rPr>
                <w:rFonts w:asciiTheme="majorBidi" w:eastAsia="Times New Roman" w:hAnsiTheme="majorBidi" w:cstheme="majorBidi"/>
              </w:rPr>
              <w:t>+971 2 5557770</w:t>
            </w:r>
            <w:r w:rsidR="007C6753">
              <w:rPr>
                <w:rFonts w:asciiTheme="majorBidi" w:eastAsia="Times New Roman" w:hAnsiTheme="majorBidi" w:cstheme="majorBidi"/>
                <w:rtl/>
              </w:rPr>
              <w:br/>
            </w:r>
            <w:r w:rsidRPr="00D5127F">
              <w:rPr>
                <w:rStyle w:val="Strong"/>
                <w:rFonts w:asciiTheme="majorBidi" w:eastAsia="Times New Roman" w:hAnsiTheme="majorBidi" w:cstheme="majorBidi"/>
                <w:rtl/>
              </w:rPr>
              <w:t>البريد الإلكتروني:</w:t>
            </w:r>
            <w:r w:rsidRPr="00D5127F">
              <w:rPr>
                <w:rFonts w:asciiTheme="majorBidi" w:eastAsia="Times New Roman" w:hAnsiTheme="majorBidi" w:cstheme="majorBidi"/>
                <w:rtl/>
              </w:rPr>
              <w:t xml:space="preserve"> </w:t>
            </w:r>
            <w:r w:rsidR="007C6753" w:rsidRPr="005F0B65">
              <w:rPr>
                <w:rFonts w:asciiTheme="majorBidi" w:eastAsia="Times New Roman" w:hAnsiTheme="majorBidi" w:cstheme="majorBidi"/>
              </w:rPr>
              <w:t>syedhamdanigc@gmail.com</w:t>
            </w:r>
          </w:p>
          <w:p w14:paraId="136DACD5" w14:textId="2991E4E3" w:rsidR="00C95916" w:rsidRPr="00D5127F" w:rsidRDefault="00C95916" w:rsidP="007C6753">
            <w:pPr>
              <w:numPr>
                <w:ilvl w:val="0"/>
                <w:numId w:val="4"/>
              </w:numPr>
              <w:bidi/>
              <w:spacing w:before="100" w:beforeAutospacing="1" w:after="100" w:afterAutospacing="1"/>
              <w:rPr>
                <w:rFonts w:asciiTheme="majorBidi" w:eastAsia="Times New Roman" w:hAnsiTheme="majorBidi" w:cstheme="majorBidi"/>
                <w:rtl/>
              </w:rPr>
            </w:pPr>
            <w:r w:rsidRPr="00D5127F">
              <w:rPr>
                <w:rStyle w:val="Strong"/>
                <w:rFonts w:asciiTheme="majorBidi" w:eastAsia="Times New Roman" w:hAnsiTheme="majorBidi" w:cstheme="majorBidi"/>
                <w:rtl/>
              </w:rPr>
              <w:t>ويمثّلها في التوقيع على هذا العقد:</w:t>
            </w:r>
            <w:r w:rsidRPr="00D5127F">
              <w:rPr>
                <w:rFonts w:asciiTheme="majorBidi" w:eastAsia="Times New Roman" w:hAnsiTheme="majorBidi" w:cstheme="majorBidi"/>
                <w:rtl/>
              </w:rPr>
              <w:t xml:space="preserve"> السيّد/ </w:t>
            </w:r>
            <w:r w:rsidR="007C6753" w:rsidRPr="007C6753">
              <w:rPr>
                <w:rFonts w:asciiTheme="majorBidi" w:eastAsia="Times New Roman" w:hAnsiTheme="majorBidi" w:cstheme="majorBidi"/>
                <w:rtl/>
              </w:rPr>
              <w:t>سید طالب حسین حمدانی سید علی اصغر شاه</w:t>
            </w:r>
            <w:r w:rsidR="007C6753" w:rsidRPr="007C6753">
              <w:rPr>
                <w:rFonts w:asciiTheme="majorBidi" w:eastAsia="Times New Roman" w:hAnsiTheme="majorBidi" w:cstheme="majorBidi"/>
                <w:b/>
                <w:bCs/>
                <w:rtl/>
              </w:rPr>
              <w:t xml:space="preserve"> </w:t>
            </w:r>
            <w:r w:rsidR="007C6753">
              <w:rPr>
                <w:rFonts w:asciiTheme="majorBidi" w:eastAsia="Times New Roman" w:hAnsiTheme="majorBidi" w:cstheme="majorBidi"/>
                <w:b/>
                <w:bCs/>
                <w:rtl/>
              </w:rPr>
              <w:br/>
            </w:r>
            <w:r w:rsidRPr="00D5127F">
              <w:rPr>
                <w:rStyle w:val="Strong"/>
                <w:rFonts w:asciiTheme="majorBidi" w:eastAsia="Times New Roman" w:hAnsiTheme="majorBidi" w:cstheme="majorBidi"/>
                <w:rtl/>
              </w:rPr>
              <w:t>بصفته:</w:t>
            </w:r>
            <w:r w:rsidRPr="00D5127F">
              <w:rPr>
                <w:rFonts w:asciiTheme="majorBidi" w:eastAsia="Times New Roman" w:hAnsiTheme="majorBidi" w:cstheme="majorBidi"/>
                <w:rtl/>
              </w:rPr>
              <w:t xml:space="preserve"> </w:t>
            </w:r>
            <w:r w:rsidR="007C6753">
              <w:rPr>
                <w:rFonts w:asciiTheme="majorBidi" w:eastAsia="Times New Roman" w:hAnsiTheme="majorBidi" w:cstheme="majorBidi" w:hint="cs"/>
                <w:rtl/>
                <w:lang w:bidi="ar-MA"/>
              </w:rPr>
              <w:t>شريكا</w:t>
            </w:r>
          </w:p>
          <w:p w14:paraId="718C360D" w14:textId="250D6804" w:rsidR="00C95916" w:rsidRPr="00524178" w:rsidRDefault="00C95916" w:rsidP="00C95916">
            <w:pPr>
              <w:numPr>
                <w:ilvl w:val="0"/>
                <w:numId w:val="4"/>
              </w:numPr>
              <w:bidi/>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tl/>
              </w:rPr>
              <w:t>الرخصة التجاريّة:</w:t>
            </w:r>
            <w:r w:rsidRPr="00D5127F">
              <w:rPr>
                <w:rFonts w:asciiTheme="majorBidi" w:eastAsia="Times New Roman" w:hAnsiTheme="majorBidi" w:cstheme="majorBidi"/>
                <w:rtl/>
              </w:rPr>
              <w:t xml:space="preserve"> </w:t>
            </w:r>
            <w:r w:rsidR="007C6753" w:rsidRPr="007C6753">
              <w:rPr>
                <w:rFonts w:asciiTheme="majorBidi" w:eastAsia="Times New Roman" w:hAnsiTheme="majorBidi" w:cstheme="majorBidi"/>
              </w:rPr>
              <w:t>CN-1024641</w:t>
            </w:r>
          </w:p>
          <w:p w14:paraId="040AF243" w14:textId="77777777" w:rsidR="00606B94" w:rsidRPr="00606B94" w:rsidRDefault="00606B94" w:rsidP="00606B94">
            <w:pPr>
              <w:bidi/>
              <w:ind w:left="720"/>
              <w:rPr>
                <w:rFonts w:asciiTheme="majorBidi" w:eastAsia="Times New Roman" w:hAnsiTheme="majorBidi" w:cstheme="majorBidi"/>
              </w:rPr>
            </w:pPr>
          </w:p>
          <w:p w14:paraId="58730733" w14:textId="77777777" w:rsidR="00356EAF" w:rsidRPr="00D5127F" w:rsidRDefault="00000000" w:rsidP="00A0450B">
            <w:pPr>
              <w:pStyle w:val="Heading3"/>
              <w:spacing w:before="0" w:after="0" w:line="360" w:lineRule="auto"/>
              <w:jc w:val="right"/>
              <w:rPr>
                <w:rFonts w:asciiTheme="majorBidi" w:eastAsia="Times New Roman" w:hAnsiTheme="majorBidi" w:cstheme="majorBidi"/>
                <w:rtl/>
              </w:rPr>
            </w:pPr>
            <w:r w:rsidRPr="00D5127F">
              <w:rPr>
                <w:rFonts w:asciiTheme="majorBidi" w:eastAsia="Times New Roman" w:hAnsiTheme="majorBidi" w:cstheme="majorBidi"/>
                <w:b w:val="0"/>
                <w:bCs w:val="0"/>
                <w:rtl/>
              </w:rPr>
              <w:t>تمهيد</w:t>
            </w:r>
          </w:p>
          <w:p w14:paraId="0763BDAF" w14:textId="74449931" w:rsidR="00564490" w:rsidRPr="00564490" w:rsidRDefault="00564490" w:rsidP="00D5091C">
            <w:pPr>
              <w:pStyle w:val="NormalWeb"/>
              <w:bidi/>
              <w:spacing w:before="0" w:after="0" w:line="360" w:lineRule="auto"/>
              <w:rPr>
                <w:rFonts w:asciiTheme="majorBidi" w:hAnsiTheme="majorBidi" w:cstheme="majorBidi"/>
              </w:rPr>
            </w:pPr>
            <w:r w:rsidRPr="00564490">
              <w:rPr>
                <w:rFonts w:asciiTheme="majorBidi" w:hAnsiTheme="majorBidi" w:cstheme="majorBidi"/>
                <w:rtl/>
              </w:rPr>
              <w:t xml:space="preserve">حيث إن الطرف الأول هو المقاول الرئيسي لمشروع </w:t>
            </w:r>
            <w:r w:rsidRPr="00564490">
              <w:rPr>
                <w:rFonts w:asciiTheme="majorBidi" w:hAnsiTheme="majorBidi" w:cstheme="majorBidi"/>
                <w:b/>
                <w:bCs/>
                <w:rtl/>
              </w:rPr>
              <w:t>البركة</w:t>
            </w:r>
            <w:r w:rsidRPr="00564490">
              <w:rPr>
                <w:rFonts w:asciiTheme="majorBidi" w:hAnsiTheme="majorBidi" w:cstheme="majorBidi"/>
                <w:b/>
                <w:bCs/>
              </w:rPr>
              <w:t xml:space="preserve"> </w:t>
            </w:r>
            <w:r w:rsidRPr="00564490">
              <w:rPr>
                <w:rFonts w:asciiTheme="majorBidi" w:hAnsiTheme="majorBidi" w:cstheme="majorBidi"/>
                <w:rtl/>
              </w:rPr>
              <w:t xml:space="preserve">، ويرغب في تنفيذ </w:t>
            </w:r>
            <w:r w:rsidRPr="00564490">
              <w:rPr>
                <w:rFonts w:asciiTheme="majorBidi" w:hAnsiTheme="majorBidi" w:cstheme="majorBidi"/>
                <w:b/>
                <w:bCs/>
                <w:rtl/>
              </w:rPr>
              <w:t>أعمال تركيب أرضيات رياضية وأعمال كسوة مطاطية للأرضيات والجدران والأسقف</w:t>
            </w:r>
            <w:r w:rsidRPr="00564490">
              <w:rPr>
                <w:rFonts w:asciiTheme="majorBidi" w:hAnsiTheme="majorBidi" w:cstheme="majorBidi"/>
                <w:rtl/>
              </w:rPr>
              <w:t xml:space="preserve"> ضمن هذا المشروع؛</w:t>
            </w:r>
          </w:p>
          <w:p w14:paraId="18708F3C" w14:textId="0B243EC5" w:rsidR="00564490" w:rsidRPr="00564490" w:rsidRDefault="00564490" w:rsidP="00D5091C">
            <w:pPr>
              <w:pStyle w:val="NormalWeb"/>
              <w:bidi/>
              <w:spacing w:before="0" w:after="0" w:line="360" w:lineRule="auto"/>
              <w:rPr>
                <w:rFonts w:asciiTheme="majorBidi" w:hAnsiTheme="majorBidi" w:cstheme="majorBidi"/>
              </w:rPr>
            </w:pPr>
            <w:r w:rsidRPr="00564490">
              <w:rPr>
                <w:rFonts w:asciiTheme="majorBidi" w:hAnsiTheme="majorBidi" w:cstheme="majorBidi"/>
                <w:rtl/>
              </w:rPr>
              <w:t xml:space="preserve">وحيث إن الطرف الثاني، بصفته مقاولًا متخصصًا في هذه الأعمال، قد قدّم </w:t>
            </w:r>
            <w:r w:rsidRPr="00564490">
              <w:rPr>
                <w:rFonts w:asciiTheme="majorBidi" w:hAnsiTheme="majorBidi" w:cstheme="majorBidi"/>
                <w:b/>
                <w:bCs/>
                <w:rtl/>
              </w:rPr>
              <w:t>عرض السعر رقم</w:t>
            </w:r>
            <w:r w:rsidRPr="00564490">
              <w:rPr>
                <w:rFonts w:asciiTheme="majorBidi" w:hAnsiTheme="majorBidi" w:cstheme="majorBidi"/>
                <w:b/>
                <w:bCs/>
              </w:rPr>
              <w:t xml:space="preserve"> BFME 193 Rev 05 </w:t>
            </w:r>
            <w:r w:rsidRPr="00564490">
              <w:rPr>
                <w:rFonts w:asciiTheme="majorBidi" w:hAnsiTheme="majorBidi" w:cstheme="majorBidi"/>
                <w:b/>
                <w:bCs/>
                <w:rtl/>
              </w:rPr>
              <w:t>المؤرخ في 12/11/2025</w:t>
            </w:r>
            <w:r w:rsidRPr="00564490">
              <w:rPr>
                <w:rFonts w:asciiTheme="majorBidi" w:hAnsiTheme="majorBidi" w:cstheme="majorBidi"/>
                <w:rtl/>
              </w:rPr>
              <w:t xml:space="preserve"> </w:t>
            </w:r>
            <w:r>
              <w:rPr>
                <w:rFonts w:asciiTheme="majorBidi" w:hAnsiTheme="majorBidi" w:cstheme="majorBidi"/>
              </w:rPr>
              <w:t>.</w:t>
            </w:r>
          </w:p>
          <w:p w14:paraId="3133AE2A" w14:textId="04B06144" w:rsidR="00564490" w:rsidRPr="00564490" w:rsidRDefault="00564490" w:rsidP="00D5091C">
            <w:pPr>
              <w:pStyle w:val="NormalWeb"/>
              <w:bidi/>
              <w:spacing w:before="0" w:after="0" w:line="360" w:lineRule="auto"/>
              <w:rPr>
                <w:rFonts w:asciiTheme="majorBidi" w:hAnsiTheme="majorBidi" w:cstheme="majorBidi"/>
              </w:rPr>
            </w:pPr>
            <w:r w:rsidRPr="00564490">
              <w:rPr>
                <w:rFonts w:asciiTheme="majorBidi" w:hAnsiTheme="majorBidi" w:cstheme="majorBidi"/>
                <w:rtl/>
              </w:rPr>
              <w:t xml:space="preserve">وحيث تم الاتفاق كذلك على </w:t>
            </w:r>
            <w:r w:rsidRPr="00564490">
              <w:rPr>
                <w:rFonts w:asciiTheme="majorBidi" w:hAnsiTheme="majorBidi" w:cstheme="majorBidi"/>
                <w:b/>
                <w:bCs/>
                <w:rtl/>
              </w:rPr>
              <w:t>البرنامج الزمني لمشروع</w:t>
            </w:r>
            <w:r w:rsidRPr="00564490">
              <w:rPr>
                <w:rFonts w:asciiTheme="majorBidi" w:hAnsiTheme="majorBidi" w:cstheme="majorBidi"/>
                <w:b/>
                <w:bCs/>
              </w:rPr>
              <w:t xml:space="preserve"> </w:t>
            </w:r>
            <w:r w:rsidRPr="00564490">
              <w:rPr>
                <w:rFonts w:asciiTheme="majorBidi" w:hAnsiTheme="majorBidi" w:cstheme="majorBidi"/>
              </w:rPr>
              <w:t xml:space="preserve"> </w:t>
            </w:r>
            <w:r w:rsidRPr="00564490">
              <w:rPr>
                <w:rFonts w:asciiTheme="majorBidi" w:hAnsiTheme="majorBidi" w:cstheme="majorBidi"/>
                <w:rtl/>
              </w:rPr>
              <w:t>الذي يوضح تسلسل الأعمال ومددها التقديرية فيما يخص تركيب البلاطات المطاطية، ووضع مادة الـ</w:t>
            </w:r>
            <w:r w:rsidRPr="00564490">
              <w:rPr>
                <w:rFonts w:asciiTheme="majorBidi" w:hAnsiTheme="majorBidi" w:cstheme="majorBidi"/>
              </w:rPr>
              <w:t xml:space="preserve"> Pore Sealer</w:t>
            </w:r>
            <w:r w:rsidRPr="00564490">
              <w:rPr>
                <w:rFonts w:asciiTheme="majorBidi" w:hAnsiTheme="majorBidi" w:cstheme="majorBidi"/>
                <w:rtl/>
              </w:rPr>
              <w:t>، وأعمال الـ</w:t>
            </w:r>
            <w:r w:rsidRPr="00564490">
              <w:rPr>
                <w:rFonts w:asciiTheme="majorBidi" w:hAnsiTheme="majorBidi" w:cstheme="majorBidi"/>
              </w:rPr>
              <w:t xml:space="preserve"> Self Levelling</w:t>
            </w:r>
            <w:r w:rsidRPr="00564490">
              <w:rPr>
                <w:rFonts w:asciiTheme="majorBidi" w:hAnsiTheme="majorBidi" w:cstheme="majorBidi"/>
                <w:rtl/>
              </w:rPr>
              <w:t>، وطبقة الـ</w:t>
            </w:r>
            <w:r w:rsidRPr="00564490">
              <w:rPr>
                <w:rFonts w:asciiTheme="majorBidi" w:hAnsiTheme="majorBidi" w:cstheme="majorBidi"/>
              </w:rPr>
              <w:t xml:space="preserve"> Top Coat </w:t>
            </w:r>
            <w:r w:rsidRPr="00564490">
              <w:rPr>
                <w:rFonts w:asciiTheme="majorBidi" w:hAnsiTheme="majorBidi" w:cstheme="majorBidi"/>
                <w:rtl/>
              </w:rPr>
              <w:t>النهائية؛</w:t>
            </w:r>
          </w:p>
          <w:p w14:paraId="26AD5208" w14:textId="565ECAF2" w:rsidR="00564490" w:rsidRPr="00564490" w:rsidRDefault="00564490" w:rsidP="00D5091C">
            <w:pPr>
              <w:pStyle w:val="NormalWeb"/>
              <w:bidi/>
              <w:spacing w:before="0" w:after="0" w:line="360" w:lineRule="auto"/>
              <w:rPr>
                <w:rFonts w:asciiTheme="majorBidi" w:hAnsiTheme="majorBidi" w:cstheme="majorBidi"/>
              </w:rPr>
            </w:pPr>
            <w:r w:rsidRPr="00564490">
              <w:rPr>
                <w:rFonts w:asciiTheme="majorBidi" w:hAnsiTheme="majorBidi" w:cstheme="majorBidi"/>
                <w:rtl/>
              </w:rPr>
              <w:lastRenderedPageBreak/>
              <w:t xml:space="preserve">فقد اتفق الطرفان، وهما بكامل أهليتهما القانونية، على إبرام هذا العقد، ويُعدّ هذا </w:t>
            </w:r>
            <w:r w:rsidRPr="00564490">
              <w:rPr>
                <w:rFonts w:asciiTheme="majorBidi" w:hAnsiTheme="majorBidi" w:cstheme="majorBidi"/>
                <w:b/>
                <w:bCs/>
                <w:rtl/>
              </w:rPr>
              <w:t>التمهيد</w:t>
            </w:r>
            <w:r w:rsidRPr="00564490">
              <w:rPr>
                <w:rFonts w:asciiTheme="majorBidi" w:hAnsiTheme="majorBidi" w:cstheme="majorBidi"/>
                <w:rtl/>
              </w:rPr>
              <w:t xml:space="preserve">، مضافًا إليه </w:t>
            </w:r>
            <w:r w:rsidRPr="00564490">
              <w:rPr>
                <w:rFonts w:asciiTheme="majorBidi" w:hAnsiTheme="majorBidi" w:cstheme="majorBidi"/>
                <w:b/>
                <w:bCs/>
                <w:rtl/>
              </w:rPr>
              <w:t>عرض السعر رقم</w:t>
            </w:r>
            <w:r w:rsidRPr="00564490">
              <w:rPr>
                <w:rFonts w:asciiTheme="majorBidi" w:hAnsiTheme="majorBidi" w:cstheme="majorBidi"/>
                <w:b/>
                <w:bCs/>
              </w:rPr>
              <w:t xml:space="preserve"> BFME 193 Rev 05</w:t>
            </w:r>
            <w:r w:rsidRPr="00564490">
              <w:rPr>
                <w:rFonts w:asciiTheme="majorBidi" w:hAnsiTheme="majorBidi" w:cstheme="majorBidi"/>
              </w:rPr>
              <w:t xml:space="preserve"> </w:t>
            </w:r>
            <w:r w:rsidRPr="00564490">
              <w:rPr>
                <w:rFonts w:asciiTheme="majorBidi" w:hAnsiTheme="majorBidi" w:cstheme="majorBidi"/>
                <w:rtl/>
              </w:rPr>
              <w:t xml:space="preserve">و </w:t>
            </w:r>
            <w:r w:rsidRPr="00564490">
              <w:rPr>
                <w:rFonts w:asciiTheme="majorBidi" w:hAnsiTheme="majorBidi" w:cstheme="majorBidi"/>
                <w:b/>
                <w:bCs/>
                <w:rtl/>
              </w:rPr>
              <w:t>البرنامج الزمني المعتمد لمشروع</w:t>
            </w:r>
            <w:r w:rsidRPr="00564490">
              <w:rPr>
                <w:rFonts w:asciiTheme="majorBidi" w:hAnsiTheme="majorBidi" w:cstheme="majorBidi"/>
                <w:b/>
                <w:bCs/>
              </w:rPr>
              <w:t xml:space="preserve"> AL Barakah</w:t>
            </w:r>
            <w:r w:rsidRPr="00564490">
              <w:rPr>
                <w:rFonts w:asciiTheme="majorBidi" w:hAnsiTheme="majorBidi" w:cstheme="majorBidi"/>
              </w:rPr>
              <w:t xml:space="preserve"> </w:t>
            </w:r>
            <w:r w:rsidR="00D5091C">
              <w:rPr>
                <w:rFonts w:asciiTheme="majorBidi" w:hAnsiTheme="majorBidi" w:cstheme="majorBidi" w:hint="cs"/>
                <w:rtl/>
                <w:lang w:bidi="ar-MA"/>
              </w:rPr>
              <w:t xml:space="preserve"> </w:t>
            </w:r>
            <w:r w:rsidRPr="00564490">
              <w:rPr>
                <w:rFonts w:asciiTheme="majorBidi" w:hAnsiTheme="majorBidi" w:cstheme="majorBidi"/>
                <w:rtl/>
              </w:rPr>
              <w:t xml:space="preserve">وأي </w:t>
            </w:r>
            <w:r w:rsidRPr="00564490">
              <w:rPr>
                <w:rFonts w:asciiTheme="majorBidi" w:hAnsiTheme="majorBidi" w:cstheme="majorBidi"/>
                <w:b/>
                <w:bCs/>
                <w:rtl/>
              </w:rPr>
              <w:t>أمر شراء</w:t>
            </w:r>
            <w:r w:rsidRPr="00564490">
              <w:rPr>
                <w:rFonts w:asciiTheme="majorBidi" w:hAnsiTheme="majorBidi" w:cstheme="majorBidi"/>
                <w:rtl/>
              </w:rPr>
              <w:t xml:space="preserve"> يصدره الطرف الأول بخصوص هذه الأعمال، جزءًا لا يتجزأ ومكمّلًا لأحكام هذا العقد</w:t>
            </w:r>
            <w:r w:rsidRPr="00564490">
              <w:rPr>
                <w:rFonts w:asciiTheme="majorBidi" w:hAnsiTheme="majorBidi" w:cstheme="majorBidi"/>
              </w:rPr>
              <w:t>.</w:t>
            </w:r>
          </w:p>
          <w:p w14:paraId="4FE80266" w14:textId="1FC29891" w:rsidR="00054F3B" w:rsidRPr="00564490" w:rsidRDefault="00054F3B" w:rsidP="006F41FA">
            <w:pPr>
              <w:pStyle w:val="NormalWeb"/>
              <w:bidi/>
              <w:spacing w:before="0" w:after="120"/>
              <w:rPr>
                <w:rFonts w:asciiTheme="majorBidi" w:hAnsiTheme="majorBidi" w:cstheme="majorBidi"/>
                <w:rtl/>
              </w:rPr>
            </w:pPr>
          </w:p>
        </w:tc>
      </w:tr>
    </w:tbl>
    <w:p w14:paraId="257BD5D9"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65140C5C"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AC7B795" w14:textId="77777777"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t>Article One - Subject and Scope of Work</w:t>
            </w:r>
          </w:p>
          <w:p w14:paraId="063D14EB" w14:textId="77777777" w:rsidR="00D5091C" w:rsidRPr="00D5091C" w:rsidRDefault="00D5091C" w:rsidP="00D5091C">
            <w:pPr>
              <w:pStyle w:val="NormalWeb"/>
              <w:spacing w:before="0" w:after="40"/>
              <w:rPr>
                <w:rFonts w:eastAsia="Times New Roman"/>
              </w:rPr>
            </w:pPr>
            <w:r w:rsidRPr="00D5091C">
              <w:rPr>
                <w:rFonts w:eastAsia="Times New Roman"/>
              </w:rPr>
              <w:t xml:space="preserve">The subject of this subcontract is the </w:t>
            </w:r>
            <w:r w:rsidRPr="00D5091C">
              <w:rPr>
                <w:rFonts w:eastAsia="Times New Roman"/>
                <w:b/>
                <w:bCs/>
              </w:rPr>
              <w:t>installation of sports flooring and related rubber tiling works</w:t>
            </w:r>
            <w:r w:rsidRPr="00D5091C">
              <w:rPr>
                <w:rFonts w:eastAsia="Times New Roman"/>
              </w:rPr>
              <w:t xml:space="preserve"> for the </w:t>
            </w:r>
            <w:r w:rsidRPr="00D5091C">
              <w:rPr>
                <w:rFonts w:eastAsia="Times New Roman"/>
                <w:b/>
                <w:bCs/>
              </w:rPr>
              <w:t>AL Barakah</w:t>
            </w:r>
            <w:r w:rsidRPr="00D5091C">
              <w:rPr>
                <w:rFonts w:eastAsia="Times New Roman"/>
              </w:rPr>
              <w:t xml:space="preserve"> project, in accordance with the First Party’s instructions, project drawings, and good industry practice, as detailed in Quotation Ref. BFME 193 Rev 05. The works include, without limitation, the following main items:</w:t>
            </w:r>
          </w:p>
          <w:p w14:paraId="7058282D" w14:textId="77777777" w:rsidR="00D5091C" w:rsidRPr="00D5091C" w:rsidRDefault="00D5091C" w:rsidP="00D5091C">
            <w:pPr>
              <w:pStyle w:val="NormalWeb"/>
              <w:numPr>
                <w:ilvl w:val="0"/>
                <w:numId w:val="75"/>
              </w:numPr>
              <w:spacing w:before="0" w:after="40"/>
              <w:rPr>
                <w:rFonts w:eastAsia="Times New Roman"/>
              </w:rPr>
            </w:pPr>
            <w:r w:rsidRPr="00D5091C">
              <w:rPr>
                <w:rFonts w:eastAsia="Times New Roman"/>
                <w:b/>
                <w:bCs/>
              </w:rPr>
              <w:t>Sports Flooring – Floor Area</w:t>
            </w:r>
          </w:p>
          <w:p w14:paraId="010A3805" w14:textId="77777777" w:rsidR="00D5091C" w:rsidRPr="00D5091C" w:rsidRDefault="00D5091C" w:rsidP="00D5091C">
            <w:pPr>
              <w:pStyle w:val="NormalWeb"/>
              <w:numPr>
                <w:ilvl w:val="1"/>
                <w:numId w:val="75"/>
              </w:numPr>
              <w:spacing w:before="0" w:after="40"/>
              <w:rPr>
                <w:rFonts w:eastAsia="Times New Roman"/>
              </w:rPr>
            </w:pPr>
            <w:r w:rsidRPr="00D5091C">
              <w:rPr>
                <w:rFonts w:eastAsia="Times New Roman"/>
              </w:rPr>
              <w:t xml:space="preserve">Application system: </w:t>
            </w:r>
            <w:r w:rsidRPr="00D5091C">
              <w:rPr>
                <w:rFonts w:eastAsia="Times New Roman"/>
                <w:b/>
                <w:bCs/>
              </w:rPr>
              <w:t>Polyurethane Sports Flooring</w:t>
            </w:r>
            <w:r w:rsidRPr="00D5091C">
              <w:rPr>
                <w:rFonts w:eastAsia="Times New Roman"/>
              </w:rPr>
              <w:t>.</w:t>
            </w:r>
          </w:p>
          <w:p w14:paraId="0013BA10" w14:textId="77777777" w:rsidR="00D5091C" w:rsidRPr="00D5091C" w:rsidRDefault="00D5091C" w:rsidP="00D5091C">
            <w:pPr>
              <w:pStyle w:val="NormalWeb"/>
              <w:numPr>
                <w:ilvl w:val="1"/>
                <w:numId w:val="75"/>
              </w:numPr>
              <w:spacing w:before="0" w:after="40"/>
              <w:rPr>
                <w:rFonts w:eastAsia="Times New Roman"/>
              </w:rPr>
            </w:pPr>
            <w:r w:rsidRPr="00D5091C">
              <w:rPr>
                <w:rFonts w:eastAsia="Times New Roman"/>
              </w:rPr>
              <w:t xml:space="preserve">Total build-up thickness: </w:t>
            </w:r>
            <w:r w:rsidRPr="00D5091C">
              <w:rPr>
                <w:rFonts w:eastAsia="Times New Roman"/>
                <w:b/>
                <w:bCs/>
              </w:rPr>
              <w:t>43 mm</w:t>
            </w:r>
            <w:r w:rsidRPr="00D5091C">
              <w:rPr>
                <w:rFonts w:eastAsia="Times New Roman"/>
              </w:rPr>
              <w:t>.</w:t>
            </w:r>
          </w:p>
          <w:p w14:paraId="0FD5ABAB" w14:textId="77777777" w:rsidR="00D5091C" w:rsidRPr="00D5091C" w:rsidRDefault="00D5091C" w:rsidP="00D5091C">
            <w:pPr>
              <w:pStyle w:val="NormalWeb"/>
              <w:numPr>
                <w:ilvl w:val="1"/>
                <w:numId w:val="75"/>
              </w:numPr>
              <w:spacing w:before="0" w:after="40"/>
              <w:rPr>
                <w:rFonts w:eastAsia="Times New Roman"/>
              </w:rPr>
            </w:pPr>
            <w:r w:rsidRPr="00D5091C">
              <w:rPr>
                <w:rFonts w:eastAsia="Times New Roman"/>
              </w:rPr>
              <w:t xml:space="preserve">Approximate area: </w:t>
            </w:r>
            <w:r w:rsidRPr="00D5091C">
              <w:rPr>
                <w:rFonts w:eastAsia="Times New Roman"/>
                <w:b/>
                <w:bCs/>
              </w:rPr>
              <w:t>320 m²</w:t>
            </w:r>
            <w:r w:rsidRPr="00D5091C">
              <w:rPr>
                <w:rFonts w:eastAsia="Times New Roman"/>
              </w:rPr>
              <w:t>.</w:t>
            </w:r>
          </w:p>
          <w:p w14:paraId="13277269" w14:textId="77777777" w:rsidR="00D5091C" w:rsidRPr="00D5091C" w:rsidRDefault="00D5091C" w:rsidP="00D5091C">
            <w:pPr>
              <w:pStyle w:val="NormalWeb"/>
              <w:numPr>
                <w:ilvl w:val="1"/>
                <w:numId w:val="75"/>
              </w:numPr>
              <w:spacing w:before="0" w:after="40"/>
              <w:rPr>
                <w:rFonts w:eastAsia="Times New Roman"/>
              </w:rPr>
            </w:pPr>
            <w:r w:rsidRPr="00D5091C">
              <w:rPr>
                <w:rFonts w:eastAsia="Times New Roman"/>
              </w:rPr>
              <w:t>The build-up includes rubber tiles, pore filler, self-levelling layer and indoor special topcoat as per the manufacturer’s system.</w:t>
            </w:r>
          </w:p>
          <w:p w14:paraId="6B5CE4BA" w14:textId="77777777" w:rsidR="00D5091C" w:rsidRPr="00D5091C" w:rsidRDefault="00D5091C" w:rsidP="00D5091C">
            <w:pPr>
              <w:pStyle w:val="NormalWeb"/>
              <w:numPr>
                <w:ilvl w:val="0"/>
                <w:numId w:val="75"/>
              </w:numPr>
              <w:spacing w:before="0" w:after="40"/>
              <w:rPr>
                <w:rFonts w:eastAsia="Times New Roman"/>
              </w:rPr>
            </w:pPr>
            <w:r w:rsidRPr="00D5091C">
              <w:rPr>
                <w:rFonts w:eastAsia="Times New Roman"/>
                <w:b/>
                <w:bCs/>
              </w:rPr>
              <w:t>Wall Rubber Cladding</w:t>
            </w:r>
          </w:p>
          <w:p w14:paraId="65BF9F42" w14:textId="77777777" w:rsidR="00D5091C" w:rsidRPr="00D5091C" w:rsidRDefault="00D5091C" w:rsidP="00D5091C">
            <w:pPr>
              <w:pStyle w:val="NormalWeb"/>
              <w:numPr>
                <w:ilvl w:val="1"/>
                <w:numId w:val="75"/>
              </w:numPr>
              <w:spacing w:before="0" w:after="40"/>
              <w:rPr>
                <w:rFonts w:eastAsia="Times New Roman"/>
              </w:rPr>
            </w:pPr>
            <w:r w:rsidRPr="00D5091C">
              <w:rPr>
                <w:rFonts w:eastAsia="Times New Roman"/>
              </w:rPr>
              <w:t xml:space="preserve">Installation of </w:t>
            </w:r>
            <w:r w:rsidRPr="00D5091C">
              <w:rPr>
                <w:rFonts w:eastAsia="Times New Roman"/>
                <w:b/>
                <w:bCs/>
              </w:rPr>
              <w:t>GI Stud</w:t>
            </w:r>
            <w:r w:rsidRPr="00D5091C">
              <w:rPr>
                <w:rFonts w:eastAsia="Times New Roman"/>
              </w:rPr>
              <w:t xml:space="preserve"> framing.</w:t>
            </w:r>
          </w:p>
          <w:p w14:paraId="034DA024" w14:textId="77777777" w:rsidR="00D5091C" w:rsidRPr="00D5091C" w:rsidRDefault="00D5091C" w:rsidP="00D5091C">
            <w:pPr>
              <w:pStyle w:val="NormalWeb"/>
              <w:numPr>
                <w:ilvl w:val="1"/>
                <w:numId w:val="75"/>
              </w:numPr>
              <w:spacing w:before="0" w:after="40"/>
              <w:rPr>
                <w:rFonts w:eastAsia="Times New Roman"/>
              </w:rPr>
            </w:pPr>
            <w:r w:rsidRPr="00D5091C">
              <w:rPr>
                <w:rFonts w:eastAsia="Times New Roman"/>
              </w:rPr>
              <w:t xml:space="preserve">Installation of </w:t>
            </w:r>
            <w:r w:rsidRPr="00D5091C">
              <w:rPr>
                <w:rFonts w:eastAsia="Times New Roman"/>
                <w:b/>
                <w:bCs/>
              </w:rPr>
              <w:t>rubber</w:t>
            </w:r>
            <w:r w:rsidRPr="00D5091C">
              <w:rPr>
                <w:rFonts w:eastAsia="Times New Roman"/>
              </w:rPr>
              <w:t xml:space="preserve"> on walls as per locations and heights indicated by the First Party.</w:t>
            </w:r>
          </w:p>
          <w:p w14:paraId="54052D8A" w14:textId="77777777" w:rsidR="00D5091C" w:rsidRPr="00D5091C" w:rsidRDefault="00D5091C" w:rsidP="00D5091C">
            <w:pPr>
              <w:pStyle w:val="NormalWeb"/>
              <w:numPr>
                <w:ilvl w:val="1"/>
                <w:numId w:val="75"/>
              </w:numPr>
              <w:spacing w:before="0" w:after="40"/>
              <w:rPr>
                <w:rFonts w:eastAsia="Times New Roman"/>
              </w:rPr>
            </w:pPr>
            <w:r w:rsidRPr="00D5091C">
              <w:rPr>
                <w:rFonts w:eastAsia="Times New Roman"/>
              </w:rPr>
              <w:t xml:space="preserve">Approximate area: </w:t>
            </w:r>
            <w:r w:rsidRPr="00D5091C">
              <w:rPr>
                <w:rFonts w:eastAsia="Times New Roman"/>
                <w:b/>
                <w:bCs/>
              </w:rPr>
              <w:t>290 m²</w:t>
            </w:r>
            <w:r w:rsidRPr="00D5091C">
              <w:rPr>
                <w:rFonts w:eastAsia="Times New Roman"/>
              </w:rPr>
              <w:t>.</w:t>
            </w:r>
          </w:p>
          <w:p w14:paraId="65B0E445" w14:textId="77777777" w:rsidR="00D5091C" w:rsidRPr="00D5091C" w:rsidRDefault="00D5091C" w:rsidP="00D5091C">
            <w:pPr>
              <w:pStyle w:val="NormalWeb"/>
              <w:numPr>
                <w:ilvl w:val="0"/>
                <w:numId w:val="75"/>
              </w:numPr>
              <w:spacing w:before="0" w:after="40"/>
              <w:rPr>
                <w:rFonts w:eastAsia="Times New Roman"/>
              </w:rPr>
            </w:pPr>
            <w:r w:rsidRPr="00D5091C">
              <w:rPr>
                <w:rFonts w:eastAsia="Times New Roman"/>
                <w:b/>
                <w:bCs/>
              </w:rPr>
              <w:t>Ceiling Rubber System</w:t>
            </w:r>
          </w:p>
          <w:p w14:paraId="4E321371" w14:textId="77777777" w:rsidR="00D5091C" w:rsidRPr="00D5091C" w:rsidRDefault="00D5091C" w:rsidP="00D5091C">
            <w:pPr>
              <w:pStyle w:val="NormalWeb"/>
              <w:numPr>
                <w:ilvl w:val="1"/>
                <w:numId w:val="75"/>
              </w:numPr>
              <w:spacing w:before="0" w:after="40"/>
              <w:rPr>
                <w:rFonts w:eastAsia="Times New Roman"/>
              </w:rPr>
            </w:pPr>
            <w:r w:rsidRPr="00D5091C">
              <w:rPr>
                <w:rFonts w:eastAsia="Times New Roman"/>
              </w:rPr>
              <w:t xml:space="preserve">Installation of </w:t>
            </w:r>
            <w:r w:rsidRPr="00D5091C">
              <w:rPr>
                <w:rFonts w:eastAsia="Times New Roman"/>
                <w:b/>
                <w:bCs/>
              </w:rPr>
              <w:t>metal plates</w:t>
            </w:r>
            <w:r w:rsidRPr="00D5091C">
              <w:rPr>
                <w:rFonts w:eastAsia="Times New Roman"/>
              </w:rPr>
              <w:t>.</w:t>
            </w:r>
          </w:p>
          <w:p w14:paraId="7220B0DC" w14:textId="77777777" w:rsidR="00D5091C" w:rsidRPr="00D5091C" w:rsidRDefault="00D5091C" w:rsidP="00D5091C">
            <w:pPr>
              <w:pStyle w:val="NormalWeb"/>
              <w:numPr>
                <w:ilvl w:val="1"/>
                <w:numId w:val="75"/>
              </w:numPr>
              <w:spacing w:before="0" w:after="40"/>
              <w:rPr>
                <w:rFonts w:eastAsia="Times New Roman"/>
              </w:rPr>
            </w:pPr>
            <w:r w:rsidRPr="00D5091C">
              <w:rPr>
                <w:rFonts w:eastAsia="Times New Roman"/>
              </w:rPr>
              <w:t xml:space="preserve">Installation of </w:t>
            </w:r>
            <w:r w:rsidRPr="00D5091C">
              <w:rPr>
                <w:rFonts w:eastAsia="Times New Roman"/>
                <w:b/>
                <w:bCs/>
              </w:rPr>
              <w:t>GI Stud</w:t>
            </w:r>
            <w:r w:rsidRPr="00D5091C">
              <w:rPr>
                <w:rFonts w:eastAsia="Times New Roman"/>
              </w:rPr>
              <w:t xml:space="preserve"> framing.</w:t>
            </w:r>
          </w:p>
          <w:p w14:paraId="6B2DEDD1" w14:textId="77777777" w:rsidR="00D5091C" w:rsidRPr="00D5091C" w:rsidRDefault="00D5091C" w:rsidP="00D5091C">
            <w:pPr>
              <w:pStyle w:val="NormalWeb"/>
              <w:numPr>
                <w:ilvl w:val="1"/>
                <w:numId w:val="75"/>
              </w:numPr>
              <w:spacing w:before="0" w:after="40"/>
              <w:rPr>
                <w:rFonts w:eastAsia="Times New Roman"/>
              </w:rPr>
            </w:pPr>
            <w:r w:rsidRPr="00D5091C">
              <w:rPr>
                <w:rFonts w:eastAsia="Times New Roman"/>
              </w:rPr>
              <w:t xml:space="preserve">Installation of </w:t>
            </w:r>
            <w:r w:rsidRPr="00D5091C">
              <w:rPr>
                <w:rFonts w:eastAsia="Times New Roman"/>
                <w:b/>
                <w:bCs/>
              </w:rPr>
              <w:t>rubber</w:t>
            </w:r>
            <w:r w:rsidRPr="00D5091C">
              <w:rPr>
                <w:rFonts w:eastAsia="Times New Roman"/>
              </w:rPr>
              <w:t xml:space="preserve"> to ceilings as specified.</w:t>
            </w:r>
          </w:p>
          <w:p w14:paraId="5C095B8B" w14:textId="77777777" w:rsidR="00D5091C" w:rsidRPr="00D5091C" w:rsidRDefault="00D5091C" w:rsidP="00D5091C">
            <w:pPr>
              <w:pStyle w:val="NormalWeb"/>
              <w:numPr>
                <w:ilvl w:val="1"/>
                <w:numId w:val="75"/>
              </w:numPr>
              <w:spacing w:before="0" w:after="40"/>
              <w:rPr>
                <w:rFonts w:eastAsia="Times New Roman"/>
              </w:rPr>
            </w:pPr>
            <w:r w:rsidRPr="00D5091C">
              <w:rPr>
                <w:rFonts w:eastAsia="Times New Roman"/>
              </w:rPr>
              <w:t xml:space="preserve">Approximate area: </w:t>
            </w:r>
            <w:r w:rsidRPr="00D5091C">
              <w:rPr>
                <w:rFonts w:eastAsia="Times New Roman"/>
                <w:b/>
                <w:bCs/>
              </w:rPr>
              <w:t>320 m²</w:t>
            </w:r>
            <w:r w:rsidRPr="00D5091C">
              <w:rPr>
                <w:rFonts w:eastAsia="Times New Roman"/>
              </w:rPr>
              <w:t>.</w:t>
            </w:r>
          </w:p>
          <w:p w14:paraId="6E09BDA2" w14:textId="77777777" w:rsidR="00D5091C" w:rsidRPr="00D5091C" w:rsidRDefault="00D5091C" w:rsidP="00D5091C">
            <w:pPr>
              <w:pStyle w:val="NormalWeb"/>
              <w:spacing w:before="0" w:after="40"/>
              <w:rPr>
                <w:rFonts w:eastAsia="Times New Roman"/>
              </w:rPr>
            </w:pPr>
            <w:r w:rsidRPr="00D5091C">
              <w:rPr>
                <w:rFonts w:eastAsia="Times New Roman"/>
              </w:rPr>
              <w:t xml:space="preserve">Accommodation, food and transportation for the Second Party’s workers are </w:t>
            </w:r>
            <w:r w:rsidRPr="00D5091C">
              <w:rPr>
                <w:rFonts w:eastAsia="Times New Roman"/>
                <w:b/>
                <w:bCs/>
              </w:rPr>
              <w:t>included</w:t>
            </w:r>
            <w:r w:rsidRPr="00D5091C">
              <w:rPr>
                <w:rFonts w:eastAsia="Times New Roman"/>
              </w:rPr>
              <w:t xml:space="preserve"> in the contract price. All </w:t>
            </w:r>
            <w:r w:rsidRPr="00D5091C">
              <w:rPr>
                <w:rFonts w:eastAsia="Times New Roman"/>
                <w:b/>
                <w:bCs/>
              </w:rPr>
              <w:t xml:space="preserve">required materials (rubber tiles, GI </w:t>
            </w:r>
            <w:r w:rsidRPr="00D5091C">
              <w:rPr>
                <w:rFonts w:eastAsia="Times New Roman"/>
                <w:b/>
                <w:bCs/>
              </w:rPr>
              <w:lastRenderedPageBreak/>
              <w:t>studs, metal plates, pore filler, self-levelling compound, topcoat, etc.) shall be provided by the client/First Party</w:t>
            </w:r>
            <w:r w:rsidRPr="00D5091C">
              <w:rPr>
                <w:rFonts w:eastAsia="Times New Roman"/>
              </w:rPr>
              <w:t>, unless otherwise agreed in writing.</w:t>
            </w:r>
          </w:p>
          <w:p w14:paraId="4FF7BFA3" w14:textId="0095AAB7" w:rsidR="0039069B" w:rsidRPr="00C14393" w:rsidRDefault="00D5091C" w:rsidP="00D5091C">
            <w:pPr>
              <w:pStyle w:val="NormalWeb"/>
              <w:spacing w:before="0" w:after="40"/>
              <w:rPr>
                <w:rFonts w:eastAsia="Times New Roman"/>
              </w:rPr>
            </w:pPr>
            <w:r w:rsidRPr="00D5091C">
              <w:rPr>
                <w:rFonts w:eastAsia="Times New Roman"/>
              </w:rPr>
              <w:t>All works shall be executed within the AL Barakah project area designated by the First Party and in full coordination with its site team.</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6E7FBE0F" w14:textId="77777777" w:rsidR="00356EAF" w:rsidRPr="00D5127F" w:rsidRDefault="00000000" w:rsidP="00C14393">
            <w:pPr>
              <w:pStyle w:val="Heading3"/>
              <w:bidi/>
              <w:rPr>
                <w:rFonts w:asciiTheme="majorBidi" w:eastAsia="Times New Roman" w:hAnsiTheme="majorBidi" w:cstheme="majorBidi"/>
              </w:rPr>
            </w:pPr>
            <w:r w:rsidRPr="00D5127F">
              <w:rPr>
                <w:rFonts w:asciiTheme="majorBidi" w:eastAsia="Times New Roman" w:hAnsiTheme="majorBidi" w:cstheme="majorBidi"/>
                <w:rtl/>
              </w:rPr>
              <w:lastRenderedPageBreak/>
              <w:t>البند الأول – موضوع العقد ونطاق الأعمال</w:t>
            </w:r>
          </w:p>
          <w:p w14:paraId="29F5D2A1" w14:textId="77777777" w:rsidR="00D5091C" w:rsidRPr="00D5091C" w:rsidRDefault="00D5091C" w:rsidP="00D5091C">
            <w:pPr>
              <w:pStyle w:val="NormalWeb"/>
              <w:bidi/>
              <w:spacing w:before="120" w:after="0"/>
            </w:pPr>
            <w:r w:rsidRPr="00D5091C">
              <w:rPr>
                <w:rtl/>
              </w:rPr>
              <w:t xml:space="preserve">موضوع هذا العقد هو </w:t>
            </w:r>
            <w:r w:rsidRPr="00D5091C">
              <w:rPr>
                <w:b/>
                <w:bCs/>
                <w:rtl/>
              </w:rPr>
              <w:t>تنفيذ أعمال الأرضية الرياضية والأعمال المرتبطة بها من بلاطات مطاطية للأرضيات والجدران والأسقف</w:t>
            </w:r>
            <w:r w:rsidRPr="00D5091C">
              <w:rPr>
                <w:rtl/>
              </w:rPr>
              <w:t xml:space="preserve"> في مشروع </w:t>
            </w:r>
            <w:r w:rsidRPr="00D5091C">
              <w:rPr>
                <w:b/>
                <w:bCs/>
              </w:rPr>
              <w:t>«</w:t>
            </w:r>
            <w:r w:rsidRPr="00D5091C">
              <w:rPr>
                <w:b/>
                <w:bCs/>
                <w:rtl/>
              </w:rPr>
              <w:t>البركة</w:t>
            </w:r>
            <w:r w:rsidRPr="00D5091C">
              <w:rPr>
                <w:b/>
                <w:bCs/>
              </w:rPr>
              <w:t xml:space="preserve"> – AL Barakah»</w:t>
            </w:r>
            <w:r w:rsidRPr="00D5091C">
              <w:rPr>
                <w:rtl/>
              </w:rPr>
              <w:t>، وذلك وفقًا لرسومات المشروع وتعليمات الطرف الأول والأصول الفنية المتعارف عليها، وبالتفصيل الوارد في عرض السعر رقم</w:t>
            </w:r>
            <w:r w:rsidRPr="00D5091C">
              <w:t xml:space="preserve"> BFME 193 Rev 05</w:t>
            </w:r>
            <w:r w:rsidRPr="00D5091C">
              <w:rPr>
                <w:rtl/>
              </w:rPr>
              <w:t>، وتشمل الأعمال – على سبيل المثال لا الحصر – البنود الرئيسة التالية</w:t>
            </w:r>
            <w:r w:rsidRPr="00D5091C">
              <w:t>:</w:t>
            </w:r>
          </w:p>
          <w:p w14:paraId="569E2BD3" w14:textId="77777777" w:rsidR="00D5091C" w:rsidRPr="00D5091C" w:rsidRDefault="00D5091C" w:rsidP="00D5091C">
            <w:pPr>
              <w:pStyle w:val="NormalWeb"/>
              <w:numPr>
                <w:ilvl w:val="0"/>
                <w:numId w:val="76"/>
              </w:numPr>
              <w:bidi/>
              <w:spacing w:before="120" w:after="0"/>
            </w:pPr>
            <w:r w:rsidRPr="00D5091C">
              <w:rPr>
                <w:b/>
                <w:bCs/>
                <w:rtl/>
              </w:rPr>
              <w:t>أرضية رياضية – مساحة الأرضية</w:t>
            </w:r>
          </w:p>
          <w:p w14:paraId="0D04267B" w14:textId="77777777" w:rsidR="00D5091C" w:rsidRPr="00D5091C" w:rsidRDefault="00D5091C" w:rsidP="00D5091C">
            <w:pPr>
              <w:pStyle w:val="NormalWeb"/>
              <w:numPr>
                <w:ilvl w:val="1"/>
                <w:numId w:val="76"/>
              </w:numPr>
              <w:bidi/>
              <w:spacing w:before="120" w:after="0"/>
            </w:pPr>
            <w:r w:rsidRPr="00D5091C">
              <w:rPr>
                <w:rtl/>
              </w:rPr>
              <w:t>نظام التطبيق</w:t>
            </w:r>
            <w:r w:rsidRPr="00D5091C">
              <w:t xml:space="preserve">: </w:t>
            </w:r>
            <w:r w:rsidRPr="00D5091C">
              <w:rPr>
                <w:b/>
                <w:bCs/>
                <w:rtl/>
              </w:rPr>
              <w:t>أرضية رياضية بنظام</w:t>
            </w:r>
            <w:r w:rsidRPr="00D5091C">
              <w:rPr>
                <w:b/>
                <w:bCs/>
              </w:rPr>
              <w:t xml:space="preserve"> Polyurethane Flooring</w:t>
            </w:r>
            <w:r w:rsidRPr="00D5091C">
              <w:t>.</w:t>
            </w:r>
          </w:p>
          <w:p w14:paraId="7344F494" w14:textId="77777777" w:rsidR="00D5091C" w:rsidRPr="00D5091C" w:rsidRDefault="00D5091C" w:rsidP="00D5091C">
            <w:pPr>
              <w:pStyle w:val="NormalWeb"/>
              <w:numPr>
                <w:ilvl w:val="1"/>
                <w:numId w:val="76"/>
              </w:numPr>
              <w:bidi/>
              <w:spacing w:before="120" w:after="0"/>
            </w:pPr>
            <w:r w:rsidRPr="00D5091C">
              <w:rPr>
                <w:rtl/>
              </w:rPr>
              <w:t>السمك الكلي للبناء</w:t>
            </w:r>
            <w:r w:rsidRPr="00D5091C">
              <w:t xml:space="preserve">: </w:t>
            </w:r>
            <w:r w:rsidRPr="00D5091C">
              <w:rPr>
                <w:b/>
                <w:bCs/>
              </w:rPr>
              <w:t xml:space="preserve">43 </w:t>
            </w:r>
            <w:r w:rsidRPr="00D5091C">
              <w:rPr>
                <w:b/>
                <w:bCs/>
                <w:rtl/>
              </w:rPr>
              <w:t>مم</w:t>
            </w:r>
            <w:r w:rsidRPr="00D5091C">
              <w:t>.</w:t>
            </w:r>
          </w:p>
          <w:p w14:paraId="3767BEF0" w14:textId="77777777" w:rsidR="00D5091C" w:rsidRPr="00D5091C" w:rsidRDefault="00D5091C" w:rsidP="00D5091C">
            <w:pPr>
              <w:pStyle w:val="NormalWeb"/>
              <w:numPr>
                <w:ilvl w:val="1"/>
                <w:numId w:val="76"/>
              </w:numPr>
              <w:bidi/>
              <w:spacing w:before="120" w:after="0"/>
            </w:pPr>
            <w:r w:rsidRPr="00D5091C">
              <w:rPr>
                <w:rtl/>
              </w:rPr>
              <w:t>المساحة التقريبية</w:t>
            </w:r>
            <w:r w:rsidRPr="00D5091C">
              <w:t xml:space="preserve">: </w:t>
            </w:r>
            <w:r w:rsidRPr="00D5091C">
              <w:rPr>
                <w:b/>
                <w:bCs/>
              </w:rPr>
              <w:t xml:space="preserve">320 </w:t>
            </w:r>
            <w:r w:rsidRPr="00D5091C">
              <w:rPr>
                <w:b/>
                <w:bCs/>
                <w:rtl/>
              </w:rPr>
              <w:t>م²</w:t>
            </w:r>
            <w:r w:rsidRPr="00D5091C">
              <w:t>.</w:t>
            </w:r>
          </w:p>
          <w:p w14:paraId="2214C9B1" w14:textId="77777777" w:rsidR="00D5091C" w:rsidRPr="00D5091C" w:rsidRDefault="00D5091C" w:rsidP="00D5091C">
            <w:pPr>
              <w:pStyle w:val="NormalWeb"/>
              <w:numPr>
                <w:ilvl w:val="1"/>
                <w:numId w:val="76"/>
              </w:numPr>
              <w:bidi/>
              <w:spacing w:before="120" w:after="0"/>
            </w:pPr>
            <w:r w:rsidRPr="00D5091C">
              <w:rPr>
                <w:rtl/>
              </w:rPr>
              <w:t>يتكوّن النظام من بلاطات مطاطية، وطبقة</w:t>
            </w:r>
            <w:r w:rsidRPr="00D5091C">
              <w:t xml:space="preserve"> Pore Filler</w:t>
            </w:r>
            <w:r w:rsidRPr="00D5091C">
              <w:rPr>
                <w:rtl/>
              </w:rPr>
              <w:t>، وطبقة</w:t>
            </w:r>
            <w:r w:rsidRPr="00D5091C">
              <w:t xml:space="preserve"> Self Levelling</w:t>
            </w:r>
            <w:r w:rsidRPr="00D5091C">
              <w:rPr>
                <w:rtl/>
              </w:rPr>
              <w:t>، وطبقة</w:t>
            </w:r>
            <w:r w:rsidRPr="00D5091C">
              <w:t xml:space="preserve"> Topcoat </w:t>
            </w:r>
            <w:r w:rsidRPr="00D5091C">
              <w:rPr>
                <w:rtl/>
              </w:rPr>
              <w:t>داخلية خاصة حسب نظام الشركة المصنِّعة</w:t>
            </w:r>
            <w:r w:rsidRPr="00D5091C">
              <w:t>.</w:t>
            </w:r>
          </w:p>
          <w:p w14:paraId="128A503D" w14:textId="77777777" w:rsidR="00D5091C" w:rsidRPr="00D5091C" w:rsidRDefault="00D5091C" w:rsidP="00D5091C">
            <w:pPr>
              <w:pStyle w:val="NormalWeb"/>
              <w:numPr>
                <w:ilvl w:val="0"/>
                <w:numId w:val="76"/>
              </w:numPr>
              <w:bidi/>
              <w:spacing w:before="120" w:after="0"/>
            </w:pPr>
            <w:r w:rsidRPr="00D5091C">
              <w:rPr>
                <w:b/>
                <w:bCs/>
                <w:rtl/>
              </w:rPr>
              <w:t>كسوة مطاطية للجدران</w:t>
            </w:r>
          </w:p>
          <w:p w14:paraId="5F34EBD5" w14:textId="77777777" w:rsidR="00D5091C" w:rsidRPr="00D5091C" w:rsidRDefault="00D5091C" w:rsidP="00D5091C">
            <w:pPr>
              <w:pStyle w:val="NormalWeb"/>
              <w:numPr>
                <w:ilvl w:val="1"/>
                <w:numId w:val="76"/>
              </w:numPr>
              <w:bidi/>
              <w:spacing w:before="120" w:after="0"/>
            </w:pPr>
            <w:r w:rsidRPr="00D5091C">
              <w:rPr>
                <w:rtl/>
              </w:rPr>
              <w:t xml:space="preserve">تركيب هيكل معدني من </w:t>
            </w:r>
            <w:r w:rsidRPr="00D5091C">
              <w:rPr>
                <w:b/>
                <w:bCs/>
              </w:rPr>
              <w:t>GI Stud</w:t>
            </w:r>
            <w:r w:rsidRPr="00D5091C">
              <w:t xml:space="preserve"> </w:t>
            </w:r>
            <w:r w:rsidRPr="00D5091C">
              <w:rPr>
                <w:rtl/>
              </w:rPr>
              <w:t>للجدران</w:t>
            </w:r>
            <w:r w:rsidRPr="00D5091C">
              <w:t>.</w:t>
            </w:r>
          </w:p>
          <w:p w14:paraId="0C4822A6" w14:textId="77777777" w:rsidR="00D5091C" w:rsidRPr="00D5091C" w:rsidRDefault="00D5091C" w:rsidP="00D5091C">
            <w:pPr>
              <w:pStyle w:val="NormalWeb"/>
              <w:numPr>
                <w:ilvl w:val="1"/>
                <w:numId w:val="76"/>
              </w:numPr>
              <w:bidi/>
              <w:spacing w:before="120" w:after="0"/>
            </w:pPr>
            <w:r w:rsidRPr="00D5091C">
              <w:rPr>
                <w:rtl/>
              </w:rPr>
              <w:t xml:space="preserve">تركيب </w:t>
            </w:r>
            <w:r w:rsidRPr="00D5091C">
              <w:rPr>
                <w:b/>
                <w:bCs/>
                <w:rtl/>
              </w:rPr>
              <w:t>كسوة مطاطية</w:t>
            </w:r>
            <w:r w:rsidRPr="00D5091C">
              <w:rPr>
                <w:rtl/>
              </w:rPr>
              <w:t xml:space="preserve"> على الجدران حسب المواقع والارتفاعات التي يحددها الطرف الأول</w:t>
            </w:r>
            <w:r w:rsidRPr="00D5091C">
              <w:t>.</w:t>
            </w:r>
          </w:p>
          <w:p w14:paraId="4665ECBB" w14:textId="77777777" w:rsidR="00D5091C" w:rsidRPr="00D5091C" w:rsidRDefault="00D5091C" w:rsidP="00D5091C">
            <w:pPr>
              <w:pStyle w:val="NormalWeb"/>
              <w:numPr>
                <w:ilvl w:val="1"/>
                <w:numId w:val="76"/>
              </w:numPr>
              <w:bidi/>
              <w:spacing w:before="120" w:after="0"/>
            </w:pPr>
            <w:r w:rsidRPr="00D5091C">
              <w:rPr>
                <w:rtl/>
              </w:rPr>
              <w:t>المساحة التقريبية</w:t>
            </w:r>
            <w:r w:rsidRPr="00D5091C">
              <w:t xml:space="preserve">: </w:t>
            </w:r>
            <w:r w:rsidRPr="00D5091C">
              <w:rPr>
                <w:b/>
                <w:bCs/>
              </w:rPr>
              <w:t xml:space="preserve">290 </w:t>
            </w:r>
            <w:r w:rsidRPr="00D5091C">
              <w:rPr>
                <w:b/>
                <w:bCs/>
                <w:rtl/>
              </w:rPr>
              <w:t>م²</w:t>
            </w:r>
            <w:r w:rsidRPr="00D5091C">
              <w:t>.</w:t>
            </w:r>
          </w:p>
          <w:p w14:paraId="4F37A523" w14:textId="77777777" w:rsidR="00D5091C" w:rsidRPr="00D5091C" w:rsidRDefault="00D5091C" w:rsidP="00D5091C">
            <w:pPr>
              <w:pStyle w:val="NormalWeb"/>
              <w:numPr>
                <w:ilvl w:val="0"/>
                <w:numId w:val="76"/>
              </w:numPr>
              <w:bidi/>
              <w:spacing w:before="120" w:after="0"/>
            </w:pPr>
            <w:r w:rsidRPr="00D5091C">
              <w:rPr>
                <w:b/>
                <w:bCs/>
                <w:rtl/>
              </w:rPr>
              <w:t>نظام الأسقف المطاطي</w:t>
            </w:r>
          </w:p>
          <w:p w14:paraId="24C71C70" w14:textId="77777777" w:rsidR="00D5091C" w:rsidRPr="00D5091C" w:rsidRDefault="00D5091C" w:rsidP="00D5091C">
            <w:pPr>
              <w:pStyle w:val="NormalWeb"/>
              <w:numPr>
                <w:ilvl w:val="1"/>
                <w:numId w:val="76"/>
              </w:numPr>
              <w:bidi/>
              <w:spacing w:before="120" w:after="0"/>
            </w:pPr>
            <w:r w:rsidRPr="00D5091C">
              <w:rPr>
                <w:rtl/>
              </w:rPr>
              <w:t xml:space="preserve">تركيب </w:t>
            </w:r>
            <w:r w:rsidRPr="00D5091C">
              <w:rPr>
                <w:b/>
                <w:bCs/>
                <w:rtl/>
              </w:rPr>
              <w:t>ألواح معدنية</w:t>
            </w:r>
            <w:r w:rsidRPr="00D5091C">
              <w:rPr>
                <w:b/>
                <w:bCs/>
              </w:rPr>
              <w:t xml:space="preserve"> (Metal Plates)</w:t>
            </w:r>
            <w:r w:rsidRPr="00D5091C">
              <w:t>.</w:t>
            </w:r>
          </w:p>
          <w:p w14:paraId="059ABDAC" w14:textId="77777777" w:rsidR="00D5091C" w:rsidRPr="00D5091C" w:rsidRDefault="00D5091C" w:rsidP="00D5091C">
            <w:pPr>
              <w:pStyle w:val="NormalWeb"/>
              <w:numPr>
                <w:ilvl w:val="1"/>
                <w:numId w:val="76"/>
              </w:numPr>
              <w:bidi/>
              <w:spacing w:before="120" w:after="0"/>
            </w:pPr>
            <w:r w:rsidRPr="00D5091C">
              <w:rPr>
                <w:rtl/>
              </w:rPr>
              <w:t xml:space="preserve">تركيب هيكل معدني من </w:t>
            </w:r>
            <w:r w:rsidRPr="00D5091C">
              <w:rPr>
                <w:b/>
                <w:bCs/>
              </w:rPr>
              <w:t>GI Stud</w:t>
            </w:r>
            <w:r w:rsidRPr="00D5091C">
              <w:t xml:space="preserve"> </w:t>
            </w:r>
            <w:r w:rsidRPr="00D5091C">
              <w:rPr>
                <w:rtl/>
              </w:rPr>
              <w:t>للأسقف</w:t>
            </w:r>
            <w:r w:rsidRPr="00D5091C">
              <w:t>.</w:t>
            </w:r>
          </w:p>
          <w:p w14:paraId="1C6B1FD1" w14:textId="77777777" w:rsidR="00D5091C" w:rsidRPr="00D5091C" w:rsidRDefault="00D5091C" w:rsidP="00D5091C">
            <w:pPr>
              <w:pStyle w:val="NormalWeb"/>
              <w:numPr>
                <w:ilvl w:val="1"/>
                <w:numId w:val="76"/>
              </w:numPr>
              <w:bidi/>
              <w:spacing w:before="120" w:after="0"/>
            </w:pPr>
            <w:r w:rsidRPr="00D5091C">
              <w:rPr>
                <w:rtl/>
              </w:rPr>
              <w:t xml:space="preserve">تركيب </w:t>
            </w:r>
            <w:r w:rsidRPr="00D5091C">
              <w:rPr>
                <w:b/>
                <w:bCs/>
                <w:rtl/>
              </w:rPr>
              <w:t>الكسوة المطاطية</w:t>
            </w:r>
            <w:r w:rsidRPr="00D5091C">
              <w:rPr>
                <w:rtl/>
              </w:rPr>
              <w:t xml:space="preserve"> على الأسقف وفق المواصفات المعتمدة</w:t>
            </w:r>
            <w:r w:rsidRPr="00D5091C">
              <w:t>.</w:t>
            </w:r>
          </w:p>
          <w:p w14:paraId="54B04E78" w14:textId="77777777" w:rsidR="00D5091C" w:rsidRPr="00D5091C" w:rsidRDefault="00D5091C" w:rsidP="00D5091C">
            <w:pPr>
              <w:pStyle w:val="NormalWeb"/>
              <w:numPr>
                <w:ilvl w:val="1"/>
                <w:numId w:val="76"/>
              </w:numPr>
              <w:bidi/>
              <w:spacing w:before="120" w:after="0"/>
            </w:pPr>
            <w:r w:rsidRPr="00D5091C">
              <w:rPr>
                <w:rtl/>
              </w:rPr>
              <w:t>المساحة التقريبية</w:t>
            </w:r>
            <w:r w:rsidRPr="00D5091C">
              <w:t xml:space="preserve">: </w:t>
            </w:r>
            <w:r w:rsidRPr="00D5091C">
              <w:rPr>
                <w:b/>
                <w:bCs/>
              </w:rPr>
              <w:t xml:space="preserve">320 </w:t>
            </w:r>
            <w:r w:rsidRPr="00D5091C">
              <w:rPr>
                <w:b/>
                <w:bCs/>
                <w:rtl/>
              </w:rPr>
              <w:t>م²</w:t>
            </w:r>
            <w:r w:rsidRPr="00D5091C">
              <w:t>.</w:t>
            </w:r>
          </w:p>
          <w:p w14:paraId="0ABF3E9E" w14:textId="77777777" w:rsidR="00D5091C" w:rsidRPr="00D5091C" w:rsidRDefault="00D5091C" w:rsidP="00D5091C">
            <w:pPr>
              <w:pStyle w:val="NormalWeb"/>
              <w:bidi/>
              <w:spacing w:before="120" w:after="0"/>
            </w:pPr>
            <w:r w:rsidRPr="00D5091C">
              <w:rPr>
                <w:rtl/>
              </w:rPr>
              <w:lastRenderedPageBreak/>
              <w:t xml:space="preserve">تشمل الأسعار </w:t>
            </w:r>
            <w:r w:rsidRPr="00D5091C">
              <w:rPr>
                <w:b/>
                <w:bCs/>
                <w:rtl/>
              </w:rPr>
              <w:t>الإقامة والطعام والمواصلات</w:t>
            </w:r>
            <w:r w:rsidRPr="00D5091C">
              <w:rPr>
                <w:rtl/>
              </w:rPr>
              <w:t xml:space="preserve"> الخاصة بعمّال الطرف الثاني. وتكون </w:t>
            </w:r>
            <w:r w:rsidRPr="00D5091C">
              <w:rPr>
                <w:b/>
                <w:bCs/>
                <w:rtl/>
              </w:rPr>
              <w:t>جميع المواد المطلوبة</w:t>
            </w:r>
            <w:r w:rsidRPr="00D5091C">
              <w:rPr>
                <w:rtl/>
              </w:rPr>
              <w:t xml:space="preserve"> </w:t>
            </w:r>
            <w:r w:rsidRPr="00D5091C">
              <w:t>(</w:t>
            </w:r>
            <w:r w:rsidRPr="00D5091C">
              <w:rPr>
                <w:rtl/>
              </w:rPr>
              <w:t>البلاطات المطاطية، هياكل</w:t>
            </w:r>
            <w:r w:rsidRPr="00D5091C">
              <w:t xml:space="preserve"> GI Stud</w:t>
            </w:r>
            <w:r w:rsidRPr="00D5091C">
              <w:rPr>
                <w:rtl/>
              </w:rPr>
              <w:t>، الألواح المعدنية، مادة</w:t>
            </w:r>
            <w:r w:rsidRPr="00D5091C">
              <w:t xml:space="preserve"> Pore Filler</w:t>
            </w:r>
            <w:r w:rsidRPr="00D5091C">
              <w:rPr>
                <w:rtl/>
              </w:rPr>
              <w:t>، مادة</w:t>
            </w:r>
            <w:r w:rsidRPr="00D5091C">
              <w:t xml:space="preserve"> Self Levelling</w:t>
            </w:r>
            <w:r w:rsidRPr="00D5091C">
              <w:rPr>
                <w:rtl/>
              </w:rPr>
              <w:t>، طبقة الـ</w:t>
            </w:r>
            <w:r w:rsidRPr="00D5091C">
              <w:t xml:space="preserve"> Topcoat</w:t>
            </w:r>
            <w:r w:rsidRPr="00D5091C">
              <w:rPr>
                <w:rtl/>
              </w:rPr>
              <w:t>، وغيرها</w:t>
            </w:r>
            <w:r w:rsidRPr="00D5091C">
              <w:t xml:space="preserve">) </w:t>
            </w:r>
            <w:r w:rsidRPr="00D5091C">
              <w:rPr>
                <w:b/>
                <w:bCs/>
                <w:rtl/>
              </w:rPr>
              <w:t>مقدَّمة من العميل/الطرف الأول</w:t>
            </w:r>
            <w:r w:rsidRPr="00D5091C">
              <w:rPr>
                <w:rtl/>
              </w:rPr>
              <w:t xml:space="preserve"> ما لم يُتفق كتابيًا على خلاف ذلك</w:t>
            </w:r>
            <w:r w:rsidRPr="00D5091C">
              <w:t>.</w:t>
            </w:r>
          </w:p>
          <w:p w14:paraId="65D1F1E3" w14:textId="77777777" w:rsidR="00D5091C" w:rsidRPr="00D5091C" w:rsidRDefault="00D5091C" w:rsidP="00D5091C">
            <w:pPr>
              <w:pStyle w:val="NormalWeb"/>
              <w:bidi/>
              <w:spacing w:before="120" w:after="0"/>
            </w:pPr>
            <w:r w:rsidRPr="00D5091C">
              <w:rPr>
                <w:rtl/>
              </w:rPr>
              <w:t>وتُنفَّذ جميع هذه الأعمال ضمن نطاق مشروع</w:t>
            </w:r>
            <w:r w:rsidRPr="00D5091C">
              <w:t xml:space="preserve"> AL Barakah </w:t>
            </w:r>
            <w:r w:rsidRPr="00D5091C">
              <w:rPr>
                <w:rtl/>
              </w:rPr>
              <w:t>الذي يحدده الطرف الأول وبالتنسيق الكامل مع فريقه في الموقع</w:t>
            </w:r>
            <w:r w:rsidRPr="00D5091C">
              <w:t>.</w:t>
            </w:r>
          </w:p>
          <w:p w14:paraId="1A73BC85" w14:textId="198F4FD1" w:rsidR="009006E7" w:rsidRPr="00D5091C" w:rsidRDefault="009006E7" w:rsidP="00C14393">
            <w:pPr>
              <w:pStyle w:val="NormalWeb"/>
              <w:bidi/>
              <w:spacing w:before="0" w:after="0"/>
              <w:rPr>
                <w:rtl/>
              </w:rPr>
            </w:pPr>
          </w:p>
        </w:tc>
      </w:tr>
    </w:tbl>
    <w:p w14:paraId="4D2B21A7"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03E55E9C"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0AB6E3A8" w14:textId="77777777" w:rsidR="00356EAF" w:rsidRPr="00D5127F" w:rsidRDefault="00000000" w:rsidP="0039069B">
            <w:pPr>
              <w:pStyle w:val="Heading3"/>
              <w:spacing w:before="0" w:after="0" w:line="360" w:lineRule="auto"/>
              <w:rPr>
                <w:rFonts w:asciiTheme="majorBidi" w:eastAsia="Times New Roman" w:hAnsiTheme="majorBidi" w:cstheme="majorBidi"/>
                <w:rtl/>
              </w:rPr>
            </w:pPr>
            <w:r w:rsidRPr="00D5127F">
              <w:rPr>
                <w:rFonts w:asciiTheme="majorBidi" w:eastAsia="Times New Roman" w:hAnsiTheme="majorBidi" w:cstheme="majorBidi"/>
              </w:rPr>
              <w:t>Article Two - Detailed Scope of Work</w:t>
            </w:r>
          </w:p>
          <w:p w14:paraId="3615BF4A" w14:textId="77777777" w:rsidR="00D5091C" w:rsidRPr="00D5091C" w:rsidRDefault="00D5091C" w:rsidP="00D5091C">
            <w:pPr>
              <w:pStyle w:val="NormalWeb"/>
              <w:spacing w:before="0" w:after="0"/>
            </w:pPr>
            <w:r w:rsidRPr="00D5091C">
              <w:t>The detailed scope of work includes, but is not limited to, the following:</w:t>
            </w:r>
          </w:p>
          <w:p w14:paraId="7B58384B" w14:textId="77777777" w:rsidR="00D5091C" w:rsidRPr="00D5091C" w:rsidRDefault="00D5091C" w:rsidP="00D5091C">
            <w:pPr>
              <w:pStyle w:val="NormalWeb"/>
              <w:numPr>
                <w:ilvl w:val="0"/>
                <w:numId w:val="78"/>
              </w:numPr>
              <w:spacing w:before="0" w:after="0"/>
              <w:ind w:left="362" w:hanging="270"/>
            </w:pPr>
            <w:r w:rsidRPr="00D5091C">
              <w:rPr>
                <w:b/>
                <w:bCs/>
              </w:rPr>
              <w:t>Pre-installation and Measurements</w:t>
            </w:r>
          </w:p>
          <w:p w14:paraId="0274A137"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Site inspection, measurement and verification of all floor, wall and ceiling dimensions prior to installation.</w:t>
            </w:r>
          </w:p>
          <w:p w14:paraId="4F597A25"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Checking substrate conditions (concrete surface, levels, dryness) and notifying the First Party in writing of any deficiencies.</w:t>
            </w:r>
          </w:p>
          <w:p w14:paraId="36AFBC01" w14:textId="77777777" w:rsidR="00D5091C" w:rsidRPr="00D5091C" w:rsidRDefault="00D5091C" w:rsidP="00D5091C">
            <w:pPr>
              <w:pStyle w:val="NormalWeb"/>
              <w:numPr>
                <w:ilvl w:val="0"/>
                <w:numId w:val="78"/>
              </w:numPr>
              <w:spacing w:before="0" w:after="0"/>
              <w:ind w:left="362" w:hanging="270"/>
              <w:rPr>
                <w:b/>
                <w:bCs/>
              </w:rPr>
            </w:pPr>
            <w:r w:rsidRPr="00D5091C">
              <w:rPr>
                <w:b/>
                <w:bCs/>
              </w:rPr>
              <w:t>Floor Sports System – Execution Steps</w:t>
            </w:r>
          </w:p>
          <w:p w14:paraId="0ECC45B0"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Cleaning the concrete floor and ensuring it is hard, sufficiently level and dry before starting works.</w:t>
            </w:r>
          </w:p>
          <w:p w14:paraId="4D9A23D0"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Applying the approved adhesive on the concrete floor.</w:t>
            </w:r>
          </w:p>
          <w:p w14:paraId="2D5CC937"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Laying 43 mm rubber tiles in straight lines covering the full floor area.</w:t>
            </w:r>
          </w:p>
          <w:p w14:paraId="5BA016F9"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Applying Pore Filler (Part A &amp; Part B) to fill voids and joints between rubber tiles.</w:t>
            </w:r>
          </w:p>
          <w:p w14:paraId="279E400D"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Applying the self-levelling compound to obtain a smooth and level surface over the entire floor.</w:t>
            </w:r>
          </w:p>
          <w:p w14:paraId="7D0BF448"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Applying the Indoor Special Topcoat as final finishing coat to the sports flooring system.</w:t>
            </w:r>
          </w:p>
          <w:p w14:paraId="4EA76BE3" w14:textId="77777777" w:rsidR="00D5091C" w:rsidRPr="00D5091C" w:rsidRDefault="00D5091C" w:rsidP="00D5091C">
            <w:pPr>
              <w:pStyle w:val="NormalWeb"/>
              <w:numPr>
                <w:ilvl w:val="0"/>
                <w:numId w:val="78"/>
              </w:numPr>
              <w:spacing w:before="0" w:after="0"/>
              <w:ind w:left="362" w:hanging="270"/>
              <w:rPr>
                <w:b/>
                <w:bCs/>
              </w:rPr>
            </w:pPr>
            <w:r w:rsidRPr="00D5091C">
              <w:rPr>
                <w:b/>
                <w:bCs/>
              </w:rPr>
              <w:t>Wall Works</w:t>
            </w:r>
          </w:p>
          <w:p w14:paraId="07E2B584"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Supply and installation of GI Stud support framing to receive rubber cladding.</w:t>
            </w:r>
          </w:p>
          <w:p w14:paraId="1F5A3876"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Fixing rubber sheets/tiles on the walls in the directions and heights indicated by the First Party.</w:t>
            </w:r>
          </w:p>
          <w:p w14:paraId="6334C07C" w14:textId="77777777" w:rsidR="00D5091C" w:rsidRPr="00D5091C" w:rsidRDefault="00D5091C" w:rsidP="00D5091C">
            <w:pPr>
              <w:pStyle w:val="NormalWeb"/>
              <w:numPr>
                <w:ilvl w:val="0"/>
                <w:numId w:val="78"/>
              </w:numPr>
              <w:spacing w:before="0" w:after="0"/>
              <w:ind w:left="362" w:hanging="270"/>
              <w:rPr>
                <w:b/>
                <w:bCs/>
              </w:rPr>
            </w:pPr>
            <w:r w:rsidRPr="00D5091C">
              <w:rPr>
                <w:b/>
                <w:bCs/>
              </w:rPr>
              <w:t>Ceiling Works</w:t>
            </w:r>
          </w:p>
          <w:p w14:paraId="79C94908"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Installation of metal plates and GI Stud framing to the ceiling structure.</w:t>
            </w:r>
          </w:p>
          <w:p w14:paraId="3A03BF01"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Installation of rubber system on ceilings as per project requirements.</w:t>
            </w:r>
          </w:p>
          <w:p w14:paraId="3CC35005" w14:textId="77777777" w:rsidR="00D5091C" w:rsidRPr="00D5091C" w:rsidRDefault="00D5091C" w:rsidP="00D5091C">
            <w:pPr>
              <w:pStyle w:val="NormalWeb"/>
              <w:numPr>
                <w:ilvl w:val="0"/>
                <w:numId w:val="78"/>
              </w:numPr>
              <w:spacing w:before="0" w:after="0"/>
              <w:ind w:left="362" w:hanging="270"/>
              <w:rPr>
                <w:b/>
                <w:bCs/>
              </w:rPr>
            </w:pPr>
            <w:r w:rsidRPr="00D5091C">
              <w:rPr>
                <w:b/>
                <w:bCs/>
              </w:rPr>
              <w:lastRenderedPageBreak/>
              <w:t>Protection, Cleaning and Handover</w:t>
            </w:r>
          </w:p>
          <w:p w14:paraId="2BE1B4AC"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Providing adequate protection to finished surfaces during execution of subsequent activities.</w:t>
            </w:r>
          </w:p>
          <w:p w14:paraId="0CDCF0B2"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Final cleaning of all installed areas and removal of debris from the work area.</w:t>
            </w:r>
          </w:p>
          <w:p w14:paraId="130A97B6"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Joint inspection and handover of the works to the First Party’s representative.</w:t>
            </w:r>
          </w:p>
          <w:p w14:paraId="186AD9B1" w14:textId="77777777" w:rsidR="00D5091C" w:rsidRPr="00D5091C" w:rsidRDefault="00D5091C" w:rsidP="00D5091C">
            <w:pPr>
              <w:pStyle w:val="NormalWeb"/>
              <w:numPr>
                <w:ilvl w:val="0"/>
                <w:numId w:val="78"/>
              </w:numPr>
              <w:spacing w:before="0" w:after="0"/>
              <w:ind w:left="362" w:hanging="270"/>
              <w:rPr>
                <w:b/>
                <w:bCs/>
              </w:rPr>
            </w:pPr>
            <w:r w:rsidRPr="00D5091C">
              <w:rPr>
                <w:b/>
                <w:bCs/>
              </w:rPr>
              <w:t>General Site Conditions &amp; Exclusions</w:t>
            </w:r>
          </w:p>
          <w:p w14:paraId="562E1418"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This quotation/contract is re-measurable based on actual quantities installed.</w:t>
            </w:r>
          </w:p>
          <w:p w14:paraId="40C5D0C8"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Civil works of any sort (concrete repair, screed, hacking, etc.) are not part of this proposal.</w:t>
            </w:r>
          </w:p>
          <w:p w14:paraId="7FE7705A"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Lighting, water and electricity shall be provided free of cost to the Second Party at site by the First Party/client.</w:t>
            </w:r>
          </w:p>
          <w:p w14:paraId="6CCE3BE2"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A safe storage area and dumping skips/bins shall be arranged at site by the client/main contractor.</w:t>
            </w:r>
          </w:p>
          <w:p w14:paraId="3EDC2B70"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Installed flooring shall be given adequate bonding and curing time; trolleys and wheeled traffic must be avoided during the first week after installation.</w:t>
            </w:r>
          </w:p>
          <w:p w14:paraId="1F7B358A"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Floor boxes, floor protection, trims and accessories are excluded unless expressly stated otherwise.</w:t>
            </w:r>
          </w:p>
          <w:p w14:paraId="54C1BE68"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Shop drawings, if required, can be provided at extra cost.</w:t>
            </w:r>
          </w:p>
          <w:p w14:paraId="27B27C5E" w14:textId="77777777" w:rsidR="00D5091C" w:rsidRPr="00D5091C" w:rsidRDefault="00D5091C" w:rsidP="00D5091C">
            <w:pPr>
              <w:pStyle w:val="NormalWeb"/>
              <w:numPr>
                <w:ilvl w:val="1"/>
                <w:numId w:val="77"/>
              </w:numPr>
              <w:tabs>
                <w:tab w:val="clear" w:pos="1440"/>
                <w:tab w:val="num" w:pos="722"/>
              </w:tabs>
              <w:spacing w:before="0" w:after="0"/>
              <w:ind w:left="992" w:hanging="540"/>
            </w:pPr>
            <w:r w:rsidRPr="00D5091C">
              <w:t>Once the order is placed and work commenced, it cannot be cancelled or altered except by mutual written agreement.</w:t>
            </w:r>
          </w:p>
          <w:p w14:paraId="2164CFC5" w14:textId="140C3828" w:rsidR="00E43F0C" w:rsidRPr="00A0450B" w:rsidRDefault="00D5091C" w:rsidP="00D5091C">
            <w:pPr>
              <w:pStyle w:val="NormalWeb"/>
              <w:numPr>
                <w:ilvl w:val="1"/>
                <w:numId w:val="77"/>
              </w:numPr>
              <w:tabs>
                <w:tab w:val="clear" w:pos="1440"/>
                <w:tab w:val="num" w:pos="722"/>
              </w:tabs>
              <w:spacing w:before="0" w:after="0"/>
              <w:ind w:left="992" w:hanging="540"/>
            </w:pPr>
            <w:r w:rsidRPr="00D5091C">
              <w:t>Prices are subject to change if quantities vary significantly from those stated in Quotation Ref. BFME 193 Rev 05.</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33837017" w14:textId="77777777" w:rsidR="00356EAF" w:rsidRPr="00D5127F" w:rsidRDefault="00000000" w:rsidP="00D90D58">
            <w:pPr>
              <w:pStyle w:val="Heading3"/>
              <w:bidi/>
              <w:rPr>
                <w:rFonts w:asciiTheme="majorBidi" w:eastAsia="Times New Roman" w:hAnsiTheme="majorBidi" w:cstheme="majorBidi"/>
              </w:rPr>
            </w:pPr>
            <w:r w:rsidRPr="00D5127F">
              <w:rPr>
                <w:rFonts w:asciiTheme="majorBidi" w:eastAsia="Times New Roman" w:hAnsiTheme="majorBidi" w:cstheme="majorBidi"/>
                <w:rtl/>
              </w:rPr>
              <w:lastRenderedPageBreak/>
              <w:t>البند الثاني – نطاق الأعمال التفصيلي</w:t>
            </w:r>
          </w:p>
          <w:p w14:paraId="53B1BF00" w14:textId="77777777" w:rsidR="00D5091C" w:rsidRPr="00D5091C" w:rsidRDefault="00D5091C" w:rsidP="006F304F">
            <w:pPr>
              <w:pStyle w:val="NormalWeb"/>
              <w:bidi/>
              <w:spacing w:before="0" w:after="110"/>
            </w:pPr>
            <w:r w:rsidRPr="00D5091C">
              <w:rPr>
                <w:rtl/>
              </w:rPr>
              <w:t>يشمل نطاق الأعمال التفصيلي – على سبيل المثال لا الحصر – ما يلي</w:t>
            </w:r>
            <w:r w:rsidRPr="00D5091C">
              <w:t>:</w:t>
            </w:r>
          </w:p>
          <w:p w14:paraId="64F94095" w14:textId="77777777" w:rsidR="00D5091C" w:rsidRPr="00D5091C" w:rsidRDefault="00D5091C" w:rsidP="006F304F">
            <w:pPr>
              <w:pStyle w:val="NormalWeb"/>
              <w:numPr>
                <w:ilvl w:val="0"/>
                <w:numId w:val="80"/>
              </w:numPr>
              <w:bidi/>
              <w:spacing w:before="0" w:after="110"/>
              <w:rPr>
                <w:b/>
                <w:bCs/>
              </w:rPr>
            </w:pPr>
            <w:r w:rsidRPr="00D5091C">
              <w:rPr>
                <w:b/>
                <w:bCs/>
                <w:rtl/>
              </w:rPr>
              <w:t>أعمال ما قبل التركيب والقياسات</w:t>
            </w:r>
          </w:p>
          <w:p w14:paraId="492F8F50" w14:textId="77777777" w:rsidR="00D5091C" w:rsidRPr="00D5091C" w:rsidRDefault="00D5091C" w:rsidP="006F304F">
            <w:pPr>
              <w:pStyle w:val="NormalWeb"/>
              <w:numPr>
                <w:ilvl w:val="1"/>
                <w:numId w:val="79"/>
              </w:numPr>
              <w:tabs>
                <w:tab w:val="clear" w:pos="1440"/>
                <w:tab w:val="num" w:pos="1422"/>
              </w:tabs>
              <w:bidi/>
              <w:spacing w:before="0" w:after="110"/>
              <w:ind w:left="882" w:hanging="270"/>
            </w:pPr>
            <w:r w:rsidRPr="00D5091C">
              <w:rPr>
                <w:rtl/>
              </w:rPr>
              <w:t>معاينة الموقع وأخذ القياسات والتحقق من جميع أبعاد الأرضيات والجدران والأسقف قبل البدء في التركيب</w:t>
            </w:r>
            <w:r w:rsidRPr="00D5091C">
              <w:t>.</w:t>
            </w:r>
          </w:p>
          <w:p w14:paraId="4099BB37" w14:textId="77777777" w:rsidR="00D5091C" w:rsidRPr="00D5091C" w:rsidRDefault="00D5091C" w:rsidP="006F304F">
            <w:pPr>
              <w:pStyle w:val="NormalWeb"/>
              <w:numPr>
                <w:ilvl w:val="1"/>
                <w:numId w:val="79"/>
              </w:numPr>
              <w:bidi/>
              <w:spacing w:before="0" w:after="110"/>
              <w:ind w:left="882" w:hanging="270"/>
            </w:pPr>
            <w:r w:rsidRPr="00D5091C">
              <w:rPr>
                <w:rtl/>
              </w:rPr>
              <w:t>فحص حالة السطح الخرساني (الاستواء، الصلابة، الجفاف) وإبلاغ الطرف الأول كتابيًا بأي عيوب أو ملاحظات قبل بدء العمل</w:t>
            </w:r>
            <w:r w:rsidRPr="00D5091C">
              <w:t>.</w:t>
            </w:r>
          </w:p>
          <w:p w14:paraId="64B00DF0" w14:textId="77777777" w:rsidR="00D5091C" w:rsidRPr="00D5091C" w:rsidRDefault="00D5091C" w:rsidP="006F304F">
            <w:pPr>
              <w:pStyle w:val="NormalWeb"/>
              <w:numPr>
                <w:ilvl w:val="0"/>
                <w:numId w:val="80"/>
              </w:numPr>
              <w:tabs>
                <w:tab w:val="num" w:pos="522"/>
              </w:tabs>
              <w:bidi/>
              <w:spacing w:before="0" w:after="110"/>
              <w:rPr>
                <w:b/>
                <w:bCs/>
              </w:rPr>
            </w:pPr>
            <w:r w:rsidRPr="00D5091C">
              <w:rPr>
                <w:b/>
                <w:bCs/>
                <w:rtl/>
              </w:rPr>
              <w:t>نظام الأرضية الرياضية – خطوات التنفيذ</w:t>
            </w:r>
          </w:p>
          <w:p w14:paraId="51138BAD" w14:textId="77777777" w:rsidR="00D5091C" w:rsidRPr="00D5091C" w:rsidRDefault="00D5091C" w:rsidP="006F304F">
            <w:pPr>
              <w:pStyle w:val="NormalWeb"/>
              <w:numPr>
                <w:ilvl w:val="1"/>
                <w:numId w:val="79"/>
              </w:numPr>
              <w:bidi/>
              <w:spacing w:before="0" w:after="110"/>
              <w:ind w:left="882" w:hanging="270"/>
            </w:pPr>
            <w:r w:rsidRPr="00D5091C">
              <w:rPr>
                <w:rtl/>
              </w:rPr>
              <w:t>تنظيف الأرضية الخرسانية والتأكد من أنها صلبة ومستوية وجافة بشكل كافٍ قبل بدء الأعمال</w:t>
            </w:r>
            <w:r w:rsidRPr="00D5091C">
              <w:t>.</w:t>
            </w:r>
          </w:p>
          <w:p w14:paraId="75E23D5E" w14:textId="77777777" w:rsidR="00D5091C" w:rsidRPr="00D5091C" w:rsidRDefault="00D5091C" w:rsidP="006F304F">
            <w:pPr>
              <w:pStyle w:val="NormalWeb"/>
              <w:numPr>
                <w:ilvl w:val="1"/>
                <w:numId w:val="79"/>
              </w:numPr>
              <w:bidi/>
              <w:spacing w:before="0" w:after="110"/>
              <w:ind w:left="882" w:hanging="270"/>
            </w:pPr>
            <w:r w:rsidRPr="00D5091C">
              <w:rPr>
                <w:rtl/>
              </w:rPr>
              <w:t>فرد المادة اللاصقة المعتمدة على سطح الخرسانة</w:t>
            </w:r>
            <w:r w:rsidRPr="00D5091C">
              <w:t>.</w:t>
            </w:r>
          </w:p>
          <w:p w14:paraId="035930F8" w14:textId="77777777" w:rsidR="00D5091C" w:rsidRPr="00D5091C" w:rsidRDefault="00D5091C" w:rsidP="006F304F">
            <w:pPr>
              <w:pStyle w:val="NormalWeb"/>
              <w:numPr>
                <w:ilvl w:val="1"/>
                <w:numId w:val="79"/>
              </w:numPr>
              <w:bidi/>
              <w:spacing w:before="0" w:after="110"/>
              <w:ind w:left="882" w:hanging="270"/>
            </w:pPr>
            <w:r w:rsidRPr="00D5091C">
              <w:rPr>
                <w:rtl/>
              </w:rPr>
              <w:t>تركيب بلاطات مطاطية بسُمك 43 مم على خطوط مستقيمة تغطي كامل مساحة الأرضية</w:t>
            </w:r>
            <w:r w:rsidRPr="00D5091C">
              <w:t>.</w:t>
            </w:r>
          </w:p>
          <w:p w14:paraId="0FB84A47" w14:textId="77777777" w:rsidR="00D5091C" w:rsidRPr="00D5091C" w:rsidRDefault="00D5091C" w:rsidP="006F304F">
            <w:pPr>
              <w:pStyle w:val="NormalWeb"/>
              <w:numPr>
                <w:ilvl w:val="1"/>
                <w:numId w:val="79"/>
              </w:numPr>
              <w:bidi/>
              <w:spacing w:before="0" w:after="110"/>
              <w:ind w:left="882" w:hanging="270"/>
            </w:pPr>
            <w:r w:rsidRPr="00D5091C">
              <w:rPr>
                <w:rtl/>
              </w:rPr>
              <w:t>وضع مادة</w:t>
            </w:r>
            <w:r w:rsidRPr="00D5091C">
              <w:t xml:space="preserve"> Pore Filler (</w:t>
            </w:r>
            <w:r w:rsidRPr="00D5091C">
              <w:rPr>
                <w:rtl/>
              </w:rPr>
              <w:t>الجزء</w:t>
            </w:r>
            <w:r w:rsidRPr="00D5091C">
              <w:t xml:space="preserve"> A </w:t>
            </w:r>
            <w:r w:rsidRPr="00D5091C">
              <w:rPr>
                <w:rtl/>
              </w:rPr>
              <w:t>والجزء</w:t>
            </w:r>
            <w:r w:rsidRPr="00D5091C">
              <w:t xml:space="preserve"> B) </w:t>
            </w:r>
            <w:r w:rsidRPr="00D5091C">
              <w:rPr>
                <w:rtl/>
              </w:rPr>
              <w:t>لملء الفواصل والفراغات بين البلاطات المطاطية</w:t>
            </w:r>
            <w:r w:rsidRPr="00D5091C">
              <w:t>.</w:t>
            </w:r>
          </w:p>
          <w:p w14:paraId="2C063167" w14:textId="77777777" w:rsidR="00D5091C" w:rsidRPr="00D5091C" w:rsidRDefault="00D5091C" w:rsidP="006F304F">
            <w:pPr>
              <w:pStyle w:val="NormalWeb"/>
              <w:numPr>
                <w:ilvl w:val="1"/>
                <w:numId w:val="79"/>
              </w:numPr>
              <w:bidi/>
              <w:spacing w:before="0" w:after="110"/>
              <w:ind w:left="882" w:hanging="270"/>
            </w:pPr>
            <w:r w:rsidRPr="00D5091C">
              <w:rPr>
                <w:rtl/>
              </w:rPr>
              <w:t>تطبيق مادة الـ</w:t>
            </w:r>
            <w:r w:rsidRPr="00D5091C">
              <w:t xml:space="preserve"> Self Levelling </w:t>
            </w:r>
            <w:r w:rsidRPr="00D5091C">
              <w:rPr>
                <w:rtl/>
              </w:rPr>
              <w:t>للحصول على سطح مستوٍ وناعم على كامل الأرضية</w:t>
            </w:r>
            <w:r w:rsidRPr="00D5091C">
              <w:t>.</w:t>
            </w:r>
          </w:p>
          <w:p w14:paraId="04A20B52" w14:textId="77777777" w:rsidR="00D5091C" w:rsidRPr="00D5091C" w:rsidRDefault="00D5091C" w:rsidP="006F304F">
            <w:pPr>
              <w:pStyle w:val="NormalWeb"/>
              <w:numPr>
                <w:ilvl w:val="1"/>
                <w:numId w:val="79"/>
              </w:numPr>
              <w:bidi/>
              <w:spacing w:before="0" w:after="110"/>
              <w:ind w:left="882" w:hanging="270"/>
            </w:pPr>
            <w:r w:rsidRPr="00D5091C">
              <w:rPr>
                <w:rtl/>
              </w:rPr>
              <w:t>تطبيق طبقة الـ</w:t>
            </w:r>
            <w:r w:rsidRPr="00D5091C">
              <w:t xml:space="preserve"> Indoor Special Topcoat </w:t>
            </w:r>
            <w:r w:rsidRPr="00D5091C">
              <w:rPr>
                <w:rtl/>
              </w:rPr>
              <w:t>كطبقة نهائية لنظام الأرضية الرياضية</w:t>
            </w:r>
            <w:r w:rsidRPr="00D5091C">
              <w:t>.</w:t>
            </w:r>
          </w:p>
          <w:p w14:paraId="57990687" w14:textId="77777777" w:rsidR="00D5091C" w:rsidRPr="00D5091C" w:rsidRDefault="00D5091C" w:rsidP="006F304F">
            <w:pPr>
              <w:pStyle w:val="NormalWeb"/>
              <w:numPr>
                <w:ilvl w:val="0"/>
                <w:numId w:val="80"/>
              </w:numPr>
              <w:tabs>
                <w:tab w:val="num" w:pos="522"/>
              </w:tabs>
              <w:bidi/>
              <w:spacing w:before="0" w:after="110"/>
              <w:rPr>
                <w:b/>
                <w:bCs/>
              </w:rPr>
            </w:pPr>
            <w:r w:rsidRPr="00D5091C">
              <w:rPr>
                <w:b/>
                <w:bCs/>
                <w:rtl/>
              </w:rPr>
              <w:t>أعمال الجدران</w:t>
            </w:r>
          </w:p>
          <w:p w14:paraId="249C5CA9" w14:textId="77777777" w:rsidR="00D5091C" w:rsidRPr="00D5091C" w:rsidRDefault="00D5091C" w:rsidP="006F304F">
            <w:pPr>
              <w:pStyle w:val="NormalWeb"/>
              <w:numPr>
                <w:ilvl w:val="1"/>
                <w:numId w:val="79"/>
              </w:numPr>
              <w:bidi/>
              <w:spacing w:before="0" w:after="110"/>
              <w:ind w:left="882" w:hanging="270"/>
            </w:pPr>
            <w:r w:rsidRPr="00D5091C">
              <w:rPr>
                <w:rtl/>
              </w:rPr>
              <w:t xml:space="preserve">توريد وتركيب هيكل معدني من </w:t>
            </w:r>
            <w:r w:rsidRPr="00D5091C">
              <w:t xml:space="preserve">GI Stud </w:t>
            </w:r>
            <w:r w:rsidRPr="00D5091C">
              <w:rPr>
                <w:rtl/>
              </w:rPr>
              <w:t>لاستقبال الكسوة المطاطية</w:t>
            </w:r>
            <w:r w:rsidRPr="00D5091C">
              <w:t>.</w:t>
            </w:r>
          </w:p>
          <w:p w14:paraId="1D9B7D4A" w14:textId="77777777" w:rsidR="00D5091C" w:rsidRPr="00D5091C" w:rsidRDefault="00D5091C" w:rsidP="006F304F">
            <w:pPr>
              <w:pStyle w:val="NormalWeb"/>
              <w:numPr>
                <w:ilvl w:val="1"/>
                <w:numId w:val="79"/>
              </w:numPr>
              <w:bidi/>
              <w:spacing w:before="0" w:after="110"/>
              <w:ind w:left="882" w:hanging="270"/>
            </w:pPr>
            <w:r w:rsidRPr="00D5091C">
              <w:rPr>
                <w:rtl/>
              </w:rPr>
              <w:t>تثبيت ألواح/بلاطات المطاط على الجدران حسب الاتجاهات والارتفاعات التي يحددها الطرف الأول</w:t>
            </w:r>
            <w:r w:rsidRPr="00D5091C">
              <w:t>.</w:t>
            </w:r>
          </w:p>
          <w:p w14:paraId="712234B4" w14:textId="77777777" w:rsidR="00D5091C" w:rsidRPr="00D5091C" w:rsidRDefault="00D5091C" w:rsidP="006F304F">
            <w:pPr>
              <w:pStyle w:val="NormalWeb"/>
              <w:numPr>
                <w:ilvl w:val="0"/>
                <w:numId w:val="80"/>
              </w:numPr>
              <w:tabs>
                <w:tab w:val="num" w:pos="522"/>
              </w:tabs>
              <w:bidi/>
              <w:spacing w:before="0" w:after="110"/>
              <w:rPr>
                <w:b/>
                <w:bCs/>
              </w:rPr>
            </w:pPr>
            <w:r w:rsidRPr="00D5091C">
              <w:rPr>
                <w:b/>
                <w:bCs/>
                <w:rtl/>
              </w:rPr>
              <w:t>أعمال الأسقف</w:t>
            </w:r>
          </w:p>
          <w:p w14:paraId="484CDFC4" w14:textId="77777777" w:rsidR="00D5091C" w:rsidRPr="00D5091C" w:rsidRDefault="00D5091C" w:rsidP="006F304F">
            <w:pPr>
              <w:pStyle w:val="NormalWeb"/>
              <w:numPr>
                <w:ilvl w:val="1"/>
                <w:numId w:val="79"/>
              </w:numPr>
              <w:bidi/>
              <w:spacing w:before="0" w:after="110"/>
              <w:ind w:left="882" w:hanging="270"/>
            </w:pPr>
            <w:r w:rsidRPr="00D5091C">
              <w:rPr>
                <w:rtl/>
              </w:rPr>
              <w:t>تركيب ألواح معدنية</w:t>
            </w:r>
            <w:r w:rsidRPr="00D5091C">
              <w:t xml:space="preserve"> (Metal Plates) </w:t>
            </w:r>
            <w:r w:rsidRPr="00D5091C">
              <w:rPr>
                <w:rtl/>
              </w:rPr>
              <w:t xml:space="preserve">وهيكل معدني من </w:t>
            </w:r>
            <w:r w:rsidRPr="00D5091C">
              <w:t xml:space="preserve">GI Stud </w:t>
            </w:r>
            <w:r w:rsidRPr="00D5091C">
              <w:rPr>
                <w:rtl/>
              </w:rPr>
              <w:t>على الأسقف</w:t>
            </w:r>
            <w:r w:rsidRPr="00D5091C">
              <w:t>.</w:t>
            </w:r>
          </w:p>
          <w:p w14:paraId="48313E24" w14:textId="77777777" w:rsidR="00D5091C" w:rsidRPr="00D5091C" w:rsidRDefault="00D5091C" w:rsidP="006F304F">
            <w:pPr>
              <w:pStyle w:val="NormalWeb"/>
              <w:numPr>
                <w:ilvl w:val="1"/>
                <w:numId w:val="79"/>
              </w:numPr>
              <w:bidi/>
              <w:spacing w:before="0" w:after="110"/>
              <w:ind w:left="882" w:hanging="270"/>
            </w:pPr>
            <w:r w:rsidRPr="00D5091C">
              <w:rPr>
                <w:rtl/>
              </w:rPr>
              <w:lastRenderedPageBreak/>
              <w:t>تثبيت نظام الكسوة المطاطية على الأسقف وفق متطلبات المشروع</w:t>
            </w:r>
            <w:r w:rsidRPr="00D5091C">
              <w:t>.</w:t>
            </w:r>
          </w:p>
          <w:p w14:paraId="2429C00D" w14:textId="77777777" w:rsidR="00D5091C" w:rsidRPr="00D5091C" w:rsidRDefault="00D5091C" w:rsidP="006F304F">
            <w:pPr>
              <w:pStyle w:val="NormalWeb"/>
              <w:numPr>
                <w:ilvl w:val="0"/>
                <w:numId w:val="80"/>
              </w:numPr>
              <w:tabs>
                <w:tab w:val="num" w:pos="522"/>
              </w:tabs>
              <w:bidi/>
              <w:spacing w:before="0" w:after="110"/>
              <w:rPr>
                <w:b/>
                <w:bCs/>
              </w:rPr>
            </w:pPr>
            <w:r w:rsidRPr="00D5091C">
              <w:rPr>
                <w:b/>
                <w:bCs/>
                <w:rtl/>
              </w:rPr>
              <w:t>الحماية والتنظيف والتسليم</w:t>
            </w:r>
          </w:p>
          <w:p w14:paraId="70B96572" w14:textId="77777777" w:rsidR="00D5091C" w:rsidRPr="00D5091C" w:rsidRDefault="00D5091C" w:rsidP="006F304F">
            <w:pPr>
              <w:pStyle w:val="NormalWeb"/>
              <w:numPr>
                <w:ilvl w:val="1"/>
                <w:numId w:val="79"/>
              </w:numPr>
              <w:bidi/>
              <w:spacing w:before="0" w:after="110"/>
              <w:ind w:left="882" w:hanging="270"/>
            </w:pPr>
            <w:r w:rsidRPr="00D5091C">
              <w:rPr>
                <w:rtl/>
              </w:rPr>
              <w:t>توفير الحماية المناسبة للأسطح المنفَّذة أثناء تنفيذ الأعمال الأخرى اللاحقة</w:t>
            </w:r>
            <w:r w:rsidRPr="00D5091C">
              <w:t>.</w:t>
            </w:r>
          </w:p>
          <w:p w14:paraId="1375C57F" w14:textId="77777777" w:rsidR="00D5091C" w:rsidRPr="00D5091C" w:rsidRDefault="00D5091C" w:rsidP="006F304F">
            <w:pPr>
              <w:pStyle w:val="NormalWeb"/>
              <w:numPr>
                <w:ilvl w:val="1"/>
                <w:numId w:val="79"/>
              </w:numPr>
              <w:bidi/>
              <w:spacing w:before="0" w:after="110"/>
              <w:ind w:left="882" w:hanging="270"/>
            </w:pPr>
            <w:r w:rsidRPr="00D5091C">
              <w:rPr>
                <w:rtl/>
              </w:rPr>
              <w:t>تنظيف المناطق المنفَّذة بالكامل وإزالة المخلفات من منطقة العمل</w:t>
            </w:r>
            <w:r w:rsidRPr="00D5091C">
              <w:t>.</w:t>
            </w:r>
          </w:p>
          <w:p w14:paraId="28264F03" w14:textId="77777777" w:rsidR="00D5091C" w:rsidRPr="00D5091C" w:rsidRDefault="00D5091C" w:rsidP="006F304F">
            <w:pPr>
              <w:pStyle w:val="NormalWeb"/>
              <w:numPr>
                <w:ilvl w:val="1"/>
                <w:numId w:val="79"/>
              </w:numPr>
              <w:bidi/>
              <w:spacing w:before="0" w:after="110"/>
              <w:ind w:left="882" w:hanging="270"/>
            </w:pPr>
            <w:r w:rsidRPr="00D5091C">
              <w:rPr>
                <w:rtl/>
              </w:rPr>
              <w:t>إجراء معاينة مشتركة مع ممثل الطرف الأول وتسليم الأعمال رسميًا</w:t>
            </w:r>
            <w:r w:rsidRPr="00D5091C">
              <w:t>.</w:t>
            </w:r>
          </w:p>
          <w:p w14:paraId="60B1F091" w14:textId="77777777" w:rsidR="00D5091C" w:rsidRPr="00D5091C" w:rsidRDefault="00D5091C" w:rsidP="006F304F">
            <w:pPr>
              <w:pStyle w:val="NormalWeb"/>
              <w:numPr>
                <w:ilvl w:val="0"/>
                <w:numId w:val="80"/>
              </w:numPr>
              <w:tabs>
                <w:tab w:val="num" w:pos="522"/>
              </w:tabs>
              <w:bidi/>
              <w:spacing w:before="0" w:after="110"/>
              <w:rPr>
                <w:b/>
                <w:bCs/>
              </w:rPr>
            </w:pPr>
            <w:r w:rsidRPr="00D5091C">
              <w:rPr>
                <w:b/>
                <w:bCs/>
                <w:rtl/>
              </w:rPr>
              <w:t>الشروط العامة للموقع والاستثناءات</w:t>
            </w:r>
          </w:p>
          <w:p w14:paraId="2566D9A6" w14:textId="77777777" w:rsidR="00D5091C" w:rsidRPr="00D5091C" w:rsidRDefault="00D5091C" w:rsidP="006F304F">
            <w:pPr>
              <w:pStyle w:val="NormalWeb"/>
              <w:numPr>
                <w:ilvl w:val="1"/>
                <w:numId w:val="79"/>
              </w:numPr>
              <w:bidi/>
              <w:spacing w:before="0" w:after="110"/>
              <w:ind w:left="882" w:hanging="270"/>
            </w:pPr>
            <w:r w:rsidRPr="00D5091C">
              <w:rPr>
                <w:rtl/>
              </w:rPr>
              <w:t>هذا العرض/العقد قابل لإعادة القياس بناءً على الكميات الفعلية المنفَّذة</w:t>
            </w:r>
            <w:r w:rsidRPr="00D5091C">
              <w:t>.</w:t>
            </w:r>
          </w:p>
          <w:p w14:paraId="75B86927" w14:textId="77777777" w:rsidR="00D5091C" w:rsidRPr="00D5091C" w:rsidRDefault="00D5091C" w:rsidP="006F304F">
            <w:pPr>
              <w:pStyle w:val="NormalWeb"/>
              <w:numPr>
                <w:ilvl w:val="1"/>
                <w:numId w:val="79"/>
              </w:numPr>
              <w:bidi/>
              <w:spacing w:before="0" w:after="110"/>
              <w:ind w:left="882" w:hanging="270"/>
            </w:pPr>
            <w:r w:rsidRPr="00D5091C">
              <w:rPr>
                <w:rtl/>
              </w:rPr>
              <w:t>لا تشمل هذه الأسعار أي أعمال مدنية (إصلاحات خرسانية، لياسة، تكسير، إلخ)، فهي خارج نطاق هذا العرض</w:t>
            </w:r>
            <w:r w:rsidRPr="00D5091C">
              <w:t>.</w:t>
            </w:r>
          </w:p>
          <w:p w14:paraId="3EA6F1AF" w14:textId="77777777" w:rsidR="00D5091C" w:rsidRPr="00D5091C" w:rsidRDefault="00D5091C" w:rsidP="006F304F">
            <w:pPr>
              <w:pStyle w:val="NormalWeb"/>
              <w:numPr>
                <w:ilvl w:val="1"/>
                <w:numId w:val="79"/>
              </w:numPr>
              <w:bidi/>
              <w:spacing w:before="0" w:after="110"/>
              <w:ind w:left="882" w:hanging="270"/>
            </w:pPr>
            <w:r w:rsidRPr="00D5091C">
              <w:rPr>
                <w:rtl/>
              </w:rPr>
              <w:t>يلتزم الطرف الأول/العميل بتوفير الإنارة والمياه والكهرباء في الموقع دون مقابل للطرف الثاني</w:t>
            </w:r>
            <w:r w:rsidRPr="00D5091C">
              <w:t>.</w:t>
            </w:r>
          </w:p>
          <w:p w14:paraId="25928B6F" w14:textId="77777777" w:rsidR="00D5091C" w:rsidRPr="00D5091C" w:rsidRDefault="00D5091C" w:rsidP="006F304F">
            <w:pPr>
              <w:pStyle w:val="NormalWeb"/>
              <w:numPr>
                <w:ilvl w:val="1"/>
                <w:numId w:val="79"/>
              </w:numPr>
              <w:bidi/>
              <w:spacing w:before="0" w:after="110"/>
              <w:ind w:left="882" w:hanging="270"/>
            </w:pPr>
            <w:r w:rsidRPr="00D5091C">
              <w:rPr>
                <w:rtl/>
              </w:rPr>
              <w:t>يوفّر العميل/المقاول الرئيسي مكانًا آمنًا لتخزين المواد وحاويات/سلال نفايات للأعمال</w:t>
            </w:r>
            <w:r w:rsidRPr="00D5091C">
              <w:t>.</w:t>
            </w:r>
          </w:p>
          <w:p w14:paraId="01FBF865" w14:textId="77777777" w:rsidR="00D5091C" w:rsidRPr="00D5091C" w:rsidRDefault="00D5091C" w:rsidP="006F304F">
            <w:pPr>
              <w:pStyle w:val="NormalWeb"/>
              <w:numPr>
                <w:ilvl w:val="1"/>
                <w:numId w:val="79"/>
              </w:numPr>
              <w:bidi/>
              <w:spacing w:before="0" w:after="110"/>
              <w:ind w:left="882" w:hanging="270"/>
            </w:pPr>
            <w:r w:rsidRPr="00D5091C">
              <w:rPr>
                <w:rtl/>
              </w:rPr>
              <w:t>يجب ترك الأرضية المنفَّذة فترة كافية لتمام الالتصاق والاتزان؛ ويُمنع استخدام العربات ذات العجلات أو الأحمال المتحركة الثقيلة خلال الأسبوع الأول بعد التنفيذ</w:t>
            </w:r>
            <w:r w:rsidRPr="00D5091C">
              <w:t>.</w:t>
            </w:r>
          </w:p>
          <w:p w14:paraId="3A74F0B7" w14:textId="77777777" w:rsidR="00D5091C" w:rsidRPr="00D5091C" w:rsidRDefault="00D5091C" w:rsidP="006F304F">
            <w:pPr>
              <w:pStyle w:val="NormalWeb"/>
              <w:numPr>
                <w:ilvl w:val="1"/>
                <w:numId w:val="79"/>
              </w:numPr>
              <w:bidi/>
              <w:spacing w:before="0" w:after="110"/>
              <w:ind w:left="882" w:hanging="270"/>
            </w:pPr>
            <w:r w:rsidRPr="00D5091C">
              <w:rPr>
                <w:rtl/>
              </w:rPr>
              <w:t>لا تشمل الأسعار علب الأرضية</w:t>
            </w:r>
            <w:r w:rsidRPr="00D5091C">
              <w:t xml:space="preserve"> (Floor Box) </w:t>
            </w:r>
            <w:r w:rsidRPr="00D5091C">
              <w:rPr>
                <w:rtl/>
              </w:rPr>
              <w:t>ووسائل حماية الأرضية والـ</w:t>
            </w:r>
            <w:r w:rsidRPr="00D5091C">
              <w:t xml:space="preserve"> Trims </w:t>
            </w:r>
            <w:r w:rsidRPr="00D5091C">
              <w:rPr>
                <w:rtl/>
              </w:rPr>
              <w:t>والأكسسوارات ما لم يُنص على خلاف ذلك</w:t>
            </w:r>
            <w:r w:rsidRPr="00D5091C">
              <w:t>.</w:t>
            </w:r>
          </w:p>
          <w:p w14:paraId="334374E6" w14:textId="77777777" w:rsidR="00D5091C" w:rsidRPr="00D5091C" w:rsidRDefault="00D5091C" w:rsidP="006F304F">
            <w:pPr>
              <w:pStyle w:val="NormalWeb"/>
              <w:numPr>
                <w:ilvl w:val="1"/>
                <w:numId w:val="79"/>
              </w:numPr>
              <w:bidi/>
              <w:spacing w:before="0" w:after="110"/>
              <w:ind w:left="882" w:hanging="270"/>
            </w:pPr>
            <w:r w:rsidRPr="00D5091C">
              <w:rPr>
                <w:rtl/>
              </w:rPr>
              <w:t>يمكن للطرف الثاني إعداد مخططات تنفيذية</w:t>
            </w:r>
            <w:r w:rsidRPr="00D5091C">
              <w:t xml:space="preserve"> (Shop Drawings) </w:t>
            </w:r>
            <w:r w:rsidRPr="00D5091C">
              <w:rPr>
                <w:rtl/>
              </w:rPr>
              <w:t>عند الطلب وبمقابل إضافي</w:t>
            </w:r>
            <w:r w:rsidRPr="00D5091C">
              <w:t>.</w:t>
            </w:r>
          </w:p>
          <w:p w14:paraId="3DE872EC" w14:textId="77777777" w:rsidR="00D5091C" w:rsidRPr="00D5091C" w:rsidRDefault="00D5091C" w:rsidP="006F304F">
            <w:pPr>
              <w:pStyle w:val="NormalWeb"/>
              <w:numPr>
                <w:ilvl w:val="1"/>
                <w:numId w:val="79"/>
              </w:numPr>
              <w:bidi/>
              <w:spacing w:before="0" w:after="110"/>
              <w:ind w:left="882" w:hanging="270"/>
            </w:pPr>
            <w:r w:rsidRPr="00D5091C">
              <w:rPr>
                <w:rtl/>
              </w:rPr>
              <w:t>لا يجوز إلغاء الأعمال أو تعديلها بعد إصدار أمر الشراء وبدء التنفيذ إلا باتفاق كتابي متبادل بين الطرفين</w:t>
            </w:r>
            <w:r w:rsidRPr="00D5091C">
              <w:t>.</w:t>
            </w:r>
          </w:p>
          <w:p w14:paraId="198D99A2" w14:textId="77777777" w:rsidR="00D5091C" w:rsidRPr="00D5091C" w:rsidRDefault="00D5091C" w:rsidP="006F304F">
            <w:pPr>
              <w:pStyle w:val="NormalWeb"/>
              <w:numPr>
                <w:ilvl w:val="1"/>
                <w:numId w:val="79"/>
              </w:numPr>
              <w:bidi/>
              <w:spacing w:before="0" w:after="110"/>
              <w:ind w:left="882" w:hanging="270"/>
            </w:pPr>
            <w:r w:rsidRPr="00D5091C">
              <w:rPr>
                <w:rtl/>
              </w:rPr>
              <w:t>تخضع الأسعار للتعديل في حال تغيّر الكميات الفعلية بشكل جوهري عن الكميات المذكورة في عرض السعر رقم</w:t>
            </w:r>
            <w:r w:rsidRPr="00D5091C">
              <w:t xml:space="preserve"> BFME 193 Rev 05.</w:t>
            </w:r>
          </w:p>
          <w:p w14:paraId="4750DAC4" w14:textId="1AB959AB" w:rsidR="00356EAF" w:rsidRPr="00D5091C" w:rsidRDefault="00356EAF" w:rsidP="00C14393">
            <w:pPr>
              <w:pStyle w:val="NormalWeb"/>
              <w:bidi/>
              <w:spacing w:before="0"/>
              <w:rPr>
                <w:rtl/>
              </w:rPr>
            </w:pPr>
          </w:p>
        </w:tc>
      </w:tr>
    </w:tbl>
    <w:p w14:paraId="116B2C24" w14:textId="77777777" w:rsidR="00356EAF" w:rsidRPr="00D5127F" w:rsidRDefault="00356EAF">
      <w:pPr>
        <w:divId w:val="2121365331"/>
        <w:rPr>
          <w:rFonts w:asciiTheme="majorBidi" w:eastAsia="Times New Roman" w:hAnsiTheme="majorBidi" w:cstheme="majorBidi"/>
          <w:vanish/>
        </w:rPr>
      </w:pPr>
    </w:p>
    <w:p w14:paraId="723DFFAD"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7211B" w14:paraId="429F1A44" w14:textId="77777777" w:rsidTr="00D7211B">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2FE70C7" w14:textId="593AB9DA" w:rsidR="00A0450B" w:rsidRPr="00C43AC5" w:rsidRDefault="00000000" w:rsidP="00D7211B">
            <w:pPr>
              <w:pStyle w:val="Heading3"/>
              <w:rPr>
                <w:rFonts w:asciiTheme="majorBidi" w:eastAsia="Times New Roman" w:hAnsiTheme="majorBidi" w:cstheme="majorBidi"/>
              </w:rPr>
            </w:pPr>
            <w:r w:rsidRPr="00C43AC5">
              <w:rPr>
                <w:rFonts w:asciiTheme="majorBidi" w:eastAsia="Times New Roman" w:hAnsiTheme="majorBidi" w:cstheme="majorBidi"/>
              </w:rPr>
              <w:t xml:space="preserve">Article </w:t>
            </w:r>
            <w:r w:rsidR="00A819C2" w:rsidRPr="00C43AC5">
              <w:rPr>
                <w:rFonts w:asciiTheme="majorBidi" w:eastAsia="Times New Roman" w:hAnsiTheme="majorBidi" w:cstheme="majorBidi"/>
              </w:rPr>
              <w:t>Tree</w:t>
            </w:r>
            <w:r w:rsidRPr="00C43AC5">
              <w:rPr>
                <w:rFonts w:asciiTheme="majorBidi" w:eastAsia="Times New Roman" w:hAnsiTheme="majorBidi" w:cstheme="majorBidi"/>
              </w:rPr>
              <w:t xml:space="preserve"> - Contract Value and Taxes</w:t>
            </w:r>
          </w:p>
          <w:p w14:paraId="2EB66B04" w14:textId="72EC3996" w:rsidR="006F304F" w:rsidRPr="006F304F" w:rsidRDefault="006F304F" w:rsidP="00124D27">
            <w:pPr>
              <w:pStyle w:val="NormalWeb"/>
              <w:numPr>
                <w:ilvl w:val="0"/>
                <w:numId w:val="85"/>
              </w:numPr>
              <w:spacing w:before="0" w:after="0"/>
              <w:ind w:left="362"/>
            </w:pPr>
            <w:r w:rsidRPr="006F304F">
              <w:t>The re-measurable contract price, based on the quantities stated in Quotation Ref. BFME 193 Rev 05 for the AL Barakah project, is:</w:t>
            </w:r>
          </w:p>
          <w:p w14:paraId="27343542" w14:textId="77777777" w:rsidR="006F304F" w:rsidRPr="006F304F" w:rsidRDefault="006F304F" w:rsidP="00124D27">
            <w:pPr>
              <w:pStyle w:val="NormalWeb"/>
              <w:numPr>
                <w:ilvl w:val="0"/>
                <w:numId w:val="83"/>
              </w:numPr>
              <w:spacing w:before="0" w:after="0"/>
            </w:pPr>
            <w:r w:rsidRPr="006F304F">
              <w:rPr>
                <w:b/>
                <w:bCs/>
              </w:rPr>
              <w:t>Total Contract Price (exclusive of VAT): AED 94,600.00</w:t>
            </w:r>
            <w:r w:rsidRPr="006F304F">
              <w:br/>
            </w:r>
            <w:r w:rsidRPr="006F304F">
              <w:lastRenderedPageBreak/>
              <w:t>(ninety-four thousand six hundred dirhams only).</w:t>
            </w:r>
          </w:p>
          <w:p w14:paraId="18EBFB09" w14:textId="030FFBF9" w:rsidR="006F304F" w:rsidRPr="006F304F" w:rsidRDefault="006F304F" w:rsidP="00124D27">
            <w:pPr>
              <w:pStyle w:val="NormalWeb"/>
              <w:numPr>
                <w:ilvl w:val="0"/>
                <w:numId w:val="85"/>
              </w:numPr>
              <w:spacing w:before="0" w:after="0"/>
              <w:ind w:left="362" w:hanging="270"/>
            </w:pPr>
            <w:r w:rsidRPr="006F304F">
              <w:t>This price is exclusive of VAT. Value Added Tax (VAT) at the rate applicable under UAE law (currently 5%) shall be added to the above amount. At a 5% rate, the indicative VAT amount is:</w:t>
            </w:r>
          </w:p>
          <w:p w14:paraId="300A4021" w14:textId="3F33DBC7" w:rsidR="006F304F" w:rsidRPr="006F304F" w:rsidRDefault="006F304F" w:rsidP="00124D27">
            <w:pPr>
              <w:pStyle w:val="NormalWeb"/>
              <w:numPr>
                <w:ilvl w:val="0"/>
                <w:numId w:val="84"/>
              </w:numPr>
              <w:spacing w:before="0" w:after="0"/>
              <w:rPr>
                <w:b/>
                <w:bCs/>
              </w:rPr>
            </w:pPr>
            <w:r w:rsidRPr="006F304F">
              <w:rPr>
                <w:b/>
                <w:bCs/>
              </w:rPr>
              <w:t>VAT (5%): AED 4,730.00</w:t>
            </w:r>
          </w:p>
          <w:p w14:paraId="144B087F" w14:textId="1B91C3C3" w:rsidR="006F304F" w:rsidRPr="006F304F" w:rsidRDefault="006F304F" w:rsidP="00124D27">
            <w:pPr>
              <w:pStyle w:val="NormalWeb"/>
              <w:numPr>
                <w:ilvl w:val="0"/>
                <w:numId w:val="84"/>
              </w:numPr>
              <w:spacing w:before="0" w:after="0"/>
            </w:pPr>
            <w:r w:rsidRPr="006F304F">
              <w:rPr>
                <w:b/>
                <w:bCs/>
              </w:rPr>
              <w:t>Total including VAT: AED 99,330.00</w:t>
            </w:r>
            <w:r w:rsidRPr="006F304F">
              <w:br/>
              <w:t>(ninety-nine thousand three hundred thirty dirhams only),</w:t>
            </w:r>
          </w:p>
          <w:p w14:paraId="1D91AB72" w14:textId="7D5B556E" w:rsidR="006F304F" w:rsidRPr="006F304F" w:rsidRDefault="006F304F" w:rsidP="00124D27">
            <w:pPr>
              <w:pStyle w:val="NormalWeb"/>
              <w:spacing w:before="0" w:after="0"/>
            </w:pPr>
            <w:r w:rsidRPr="006F304F">
              <w:t>subject to adjustment in case of any change in the actual re-measured quantities.</w:t>
            </w:r>
          </w:p>
          <w:p w14:paraId="2B022971" w14:textId="49C440C2" w:rsidR="00356EAF" w:rsidRPr="006F304F" w:rsidRDefault="006F304F" w:rsidP="00124D27">
            <w:pPr>
              <w:pStyle w:val="NormalWeb"/>
              <w:numPr>
                <w:ilvl w:val="0"/>
                <w:numId w:val="85"/>
              </w:numPr>
              <w:spacing w:before="0" w:after="0"/>
              <w:ind w:left="362" w:hanging="270"/>
            </w:pPr>
            <w:r w:rsidRPr="006F304F">
              <w:t>The contract price includes accommodation, food and transportation for the Second Party’s staff, but excludes all materials and civil works unless expressly agreed otherwise.</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0CFCAECB" w14:textId="315D293B" w:rsidR="00356EAF" w:rsidRPr="00C43AC5" w:rsidRDefault="00000000" w:rsidP="00C43AC5">
            <w:pPr>
              <w:pStyle w:val="Heading3"/>
              <w:bidi/>
              <w:rPr>
                <w:rFonts w:asciiTheme="majorBidi" w:eastAsia="Times New Roman" w:hAnsiTheme="majorBidi" w:cstheme="majorBidi"/>
              </w:rPr>
            </w:pPr>
            <w:r w:rsidRPr="00C43AC5">
              <w:rPr>
                <w:rFonts w:asciiTheme="majorBidi" w:eastAsia="Times New Roman" w:hAnsiTheme="majorBidi" w:cstheme="majorBidi"/>
                <w:rtl/>
              </w:rPr>
              <w:lastRenderedPageBreak/>
              <w:t xml:space="preserve">البند </w:t>
            </w:r>
            <w:r w:rsidR="00A0450B" w:rsidRPr="00C43AC5">
              <w:rPr>
                <w:rFonts w:asciiTheme="majorBidi" w:eastAsia="Times New Roman" w:hAnsiTheme="majorBidi" w:cstheme="majorBidi" w:hint="cs"/>
                <w:rtl/>
              </w:rPr>
              <w:t>الثالث</w:t>
            </w:r>
            <w:r w:rsidRPr="00C43AC5">
              <w:rPr>
                <w:rFonts w:asciiTheme="majorBidi" w:eastAsia="Times New Roman" w:hAnsiTheme="majorBidi" w:cstheme="majorBidi"/>
                <w:rtl/>
              </w:rPr>
              <w:t xml:space="preserve"> – قيمة العقد والضرائب</w:t>
            </w:r>
          </w:p>
          <w:p w14:paraId="011EDE6E" w14:textId="1BB114D5" w:rsidR="006F304F" w:rsidRPr="006F304F" w:rsidRDefault="006F304F" w:rsidP="00124D27">
            <w:pPr>
              <w:pStyle w:val="NormalWeb"/>
              <w:numPr>
                <w:ilvl w:val="0"/>
                <w:numId w:val="56"/>
              </w:numPr>
              <w:bidi/>
              <w:spacing w:before="0" w:after="120"/>
              <w:ind w:left="342" w:hanging="342"/>
              <w:rPr>
                <w:lang w:bidi="ar-MA"/>
              </w:rPr>
            </w:pPr>
            <w:r w:rsidRPr="006F304F">
              <w:rPr>
                <w:rtl/>
              </w:rPr>
              <w:t>تكون قيمة العقد القابلة لإعادة القياس استنادًا إلى الكميات الواردة في عرض السعر رقم</w:t>
            </w:r>
            <w:r w:rsidRPr="006F304F">
              <w:rPr>
                <w:lang w:bidi="ar-MA"/>
              </w:rPr>
              <w:t xml:space="preserve"> BFME 193 Rev 05</w:t>
            </w:r>
            <w:r w:rsidRPr="00124D27">
              <w:rPr>
                <w:rFonts w:hint="cs"/>
                <w:rtl/>
                <w:lang w:bidi="ar-MA"/>
              </w:rPr>
              <w:t xml:space="preserve"> </w:t>
            </w:r>
            <w:r w:rsidRPr="006F304F">
              <w:rPr>
                <w:lang w:bidi="ar-MA"/>
              </w:rPr>
              <w:t xml:space="preserve"> </w:t>
            </w:r>
            <w:r w:rsidRPr="006F304F">
              <w:rPr>
                <w:rtl/>
              </w:rPr>
              <w:t>لمشروع</w:t>
            </w:r>
            <w:r w:rsidR="00124D27">
              <w:t xml:space="preserve">  </w:t>
            </w:r>
            <w:r w:rsidR="00124D27">
              <w:rPr>
                <w:rFonts w:hint="cs"/>
                <w:rtl/>
              </w:rPr>
              <w:t xml:space="preserve">البركة </w:t>
            </w:r>
            <w:r w:rsidRPr="006F304F">
              <w:rPr>
                <w:rtl/>
              </w:rPr>
              <w:t>كما يلي</w:t>
            </w:r>
            <w:r w:rsidRPr="006F304F">
              <w:rPr>
                <w:lang w:bidi="ar-MA"/>
              </w:rPr>
              <w:t>:</w:t>
            </w:r>
          </w:p>
          <w:p w14:paraId="1847E28D" w14:textId="2F874245" w:rsidR="006F304F" w:rsidRPr="006F304F" w:rsidRDefault="006F304F" w:rsidP="00124D27">
            <w:pPr>
              <w:pStyle w:val="NormalWeb"/>
              <w:numPr>
                <w:ilvl w:val="0"/>
                <w:numId w:val="87"/>
              </w:numPr>
              <w:bidi/>
              <w:spacing w:before="0" w:after="120"/>
              <w:ind w:left="612" w:hanging="270"/>
              <w:rPr>
                <w:lang w:bidi="ar-MA"/>
              </w:rPr>
            </w:pPr>
            <w:r w:rsidRPr="006F304F">
              <w:rPr>
                <w:b/>
                <w:bCs/>
                <w:rtl/>
              </w:rPr>
              <w:lastRenderedPageBreak/>
              <w:t>إجمالي قيمة العقد (بدون ضريبة القيمة المضافة): 94,600.00 درهم إماراتي</w:t>
            </w:r>
            <w:r w:rsidR="00124D27">
              <w:rPr>
                <w:b/>
                <w:bCs/>
              </w:rPr>
              <w:t xml:space="preserve"> </w:t>
            </w:r>
            <w:r w:rsidRPr="006F304F">
              <w:rPr>
                <w:rtl/>
              </w:rPr>
              <w:t>وتسعون ألفًا وستمائة درهم لا غير</w:t>
            </w:r>
            <w:r w:rsidRPr="006F304F">
              <w:rPr>
                <w:lang w:bidi="ar-MA"/>
              </w:rPr>
              <w:t>.</w:t>
            </w:r>
            <w:r w:rsidRPr="00124D27">
              <w:rPr>
                <w:lang w:bidi="ar-MA"/>
              </w:rPr>
              <w:t>(</w:t>
            </w:r>
          </w:p>
          <w:p w14:paraId="18CB04BB" w14:textId="77777777" w:rsidR="006F304F" w:rsidRPr="006F304F" w:rsidRDefault="006F304F" w:rsidP="00124D27">
            <w:pPr>
              <w:pStyle w:val="NormalWeb"/>
              <w:numPr>
                <w:ilvl w:val="0"/>
                <w:numId w:val="56"/>
              </w:numPr>
              <w:bidi/>
              <w:spacing w:before="0" w:after="120"/>
              <w:ind w:left="342" w:hanging="342"/>
            </w:pPr>
            <w:r w:rsidRPr="006F304F">
              <w:rPr>
                <w:rtl/>
              </w:rPr>
              <w:t xml:space="preserve">هذه القيمة لا تشمل ضريبة القيمة المضافة، وتُضاف ضريبة القيمة المضافة حسب النسبة المطبقة في دولة الإمارات العربية المتحدة (حاليًا </w:t>
            </w:r>
            <w:r w:rsidRPr="006F304F">
              <w:t xml:space="preserve">5%) </w:t>
            </w:r>
            <w:r w:rsidRPr="006F304F">
              <w:rPr>
                <w:rtl/>
              </w:rPr>
              <w:t>على المبلغ المذكور أعلاه. وبنسبة 5% تكون القيمة التقديرية للضريبة كما يلي</w:t>
            </w:r>
            <w:r w:rsidRPr="006F304F">
              <w:t>:</w:t>
            </w:r>
          </w:p>
          <w:p w14:paraId="01929782" w14:textId="77777777" w:rsidR="00124D27" w:rsidRDefault="006F304F" w:rsidP="00124D27">
            <w:pPr>
              <w:pStyle w:val="NormalWeb"/>
              <w:numPr>
                <w:ilvl w:val="0"/>
                <w:numId w:val="87"/>
              </w:numPr>
              <w:bidi/>
              <w:spacing w:before="0" w:after="120"/>
              <w:ind w:left="612" w:hanging="270"/>
              <w:rPr>
                <w:b/>
                <w:bCs/>
              </w:rPr>
            </w:pPr>
            <w:r w:rsidRPr="006F304F">
              <w:rPr>
                <w:b/>
                <w:bCs/>
                <w:rtl/>
              </w:rPr>
              <w:t>ضريبة القيمة المضافة (5%)</w:t>
            </w:r>
            <w:r w:rsidR="00124D27">
              <w:rPr>
                <w:b/>
                <w:bCs/>
              </w:rPr>
              <w:t xml:space="preserve"> </w:t>
            </w:r>
            <w:r w:rsidRPr="006F304F">
              <w:rPr>
                <w:b/>
                <w:bCs/>
              </w:rPr>
              <w:t xml:space="preserve">: 4,730.00 </w:t>
            </w:r>
            <w:r w:rsidRPr="006F304F">
              <w:rPr>
                <w:b/>
                <w:bCs/>
                <w:rtl/>
              </w:rPr>
              <w:t>درهم</w:t>
            </w:r>
            <w:r w:rsidR="00124D27">
              <w:rPr>
                <w:b/>
                <w:bCs/>
              </w:rPr>
              <w:t xml:space="preserve"> </w:t>
            </w:r>
            <w:r w:rsidR="00124D27" w:rsidRPr="006F304F">
              <w:rPr>
                <w:b/>
                <w:bCs/>
                <w:rtl/>
              </w:rPr>
              <w:t>إماراتي</w:t>
            </w:r>
          </w:p>
          <w:p w14:paraId="5C87F66B" w14:textId="1E7718DD" w:rsidR="006F304F" w:rsidRPr="006F304F" w:rsidRDefault="006F304F" w:rsidP="00124D27">
            <w:pPr>
              <w:pStyle w:val="NormalWeb"/>
              <w:numPr>
                <w:ilvl w:val="0"/>
                <w:numId w:val="87"/>
              </w:numPr>
              <w:bidi/>
              <w:spacing w:before="0" w:after="120"/>
              <w:ind w:left="612" w:hanging="270"/>
              <w:rPr>
                <w:b/>
                <w:bCs/>
              </w:rPr>
            </w:pPr>
            <w:r w:rsidRPr="006F304F">
              <w:rPr>
                <w:b/>
                <w:bCs/>
                <w:rtl/>
              </w:rPr>
              <w:t>الإجمالي شامل الضريبة: 99,330.00 درهم إماراتي</w:t>
            </w:r>
            <w:r w:rsidRPr="006F304F">
              <w:rPr>
                <w:lang w:bidi="ar-MA"/>
              </w:rPr>
              <w:br/>
            </w:r>
            <w:r w:rsidR="00124D27">
              <w:t>)</w:t>
            </w:r>
            <w:r w:rsidRPr="006F304F">
              <w:rPr>
                <w:rtl/>
              </w:rPr>
              <w:t>تسعة وتسعون ألفًا وثلاثمائة وثلاثون درهمًا لا غير</w:t>
            </w:r>
            <w:r w:rsidR="00124D27">
              <w:t>(</w:t>
            </w:r>
            <w:r w:rsidRPr="006F304F">
              <w:rPr>
                <w:rtl/>
              </w:rPr>
              <w:t>،</w:t>
            </w:r>
          </w:p>
          <w:p w14:paraId="670556F6" w14:textId="5A01AB07" w:rsidR="006F304F" w:rsidRPr="006F304F" w:rsidRDefault="006F304F" w:rsidP="00124D27">
            <w:pPr>
              <w:pStyle w:val="NormalWeb"/>
              <w:numPr>
                <w:ilvl w:val="0"/>
                <w:numId w:val="56"/>
              </w:numPr>
              <w:bidi/>
              <w:spacing w:before="0" w:after="120"/>
              <w:ind w:left="342" w:hanging="342"/>
              <w:rPr>
                <w:lang w:bidi="ar-MA"/>
              </w:rPr>
            </w:pPr>
            <w:r w:rsidRPr="006F304F">
              <w:rPr>
                <w:rtl/>
              </w:rPr>
              <w:t>وذلك مع جواز تعديل هذه الأرقام في حال تغيّر اختلاف الكميات الفعلية المنفَّذة عن الكميات التقديرية</w:t>
            </w:r>
            <w:r w:rsidRPr="006F304F">
              <w:rPr>
                <w:lang w:bidi="ar-MA"/>
              </w:rPr>
              <w:t>.</w:t>
            </w:r>
          </w:p>
          <w:p w14:paraId="52E61161" w14:textId="77777777" w:rsidR="006F304F" w:rsidRPr="006F304F" w:rsidRDefault="006F304F" w:rsidP="00124D27">
            <w:pPr>
              <w:pStyle w:val="NormalWeb"/>
              <w:numPr>
                <w:ilvl w:val="0"/>
                <w:numId w:val="56"/>
              </w:numPr>
              <w:bidi/>
              <w:spacing w:before="0" w:after="120"/>
              <w:ind w:left="342" w:hanging="342"/>
              <w:rPr>
                <w:lang w:bidi="ar-MA"/>
              </w:rPr>
            </w:pPr>
            <w:r w:rsidRPr="006F304F">
              <w:rPr>
                <w:rtl/>
              </w:rPr>
              <w:t>تشمل قيمة العقد الإقامة والطعام والمواصلات الخاصة بعمّال الطرف الثاني، ولا تشمل المواد أو الأعمال المدنية ما لم يُتفق كتابيًا على خلاف ذلك</w:t>
            </w:r>
            <w:r w:rsidRPr="006F304F">
              <w:rPr>
                <w:lang w:bidi="ar-MA"/>
              </w:rPr>
              <w:t>.</w:t>
            </w:r>
          </w:p>
          <w:p w14:paraId="2976837D" w14:textId="69912AAB" w:rsidR="00356EAF" w:rsidRPr="006F304F" w:rsidRDefault="00356EAF" w:rsidP="00D7211B">
            <w:pPr>
              <w:pStyle w:val="NormalWeb"/>
              <w:bidi/>
              <w:spacing w:before="0" w:after="0"/>
              <w:rPr>
                <w:rFonts w:asciiTheme="majorBidi" w:eastAsia="Times New Roman" w:hAnsiTheme="majorBidi" w:cstheme="majorBidi"/>
                <w:rtl/>
              </w:rPr>
            </w:pPr>
          </w:p>
        </w:tc>
      </w:tr>
    </w:tbl>
    <w:p w14:paraId="6CBF83F5" w14:textId="77777777" w:rsidR="00356EAF" w:rsidRPr="00D7211B" w:rsidRDefault="00356EAF" w:rsidP="00D7211B">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00DC4D75"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0A36455E" w14:textId="4FE91347" w:rsidR="00356EAF" w:rsidRPr="00D7211B" w:rsidRDefault="00000000" w:rsidP="00D7211B">
            <w:pPr>
              <w:pStyle w:val="Heading3"/>
              <w:rPr>
                <w:rFonts w:asciiTheme="majorBidi" w:eastAsia="Times New Roman" w:hAnsiTheme="majorBidi" w:cstheme="majorBidi"/>
                <w:rtl/>
              </w:rPr>
            </w:pPr>
            <w:r w:rsidRPr="00D7211B">
              <w:rPr>
                <w:rFonts w:asciiTheme="majorBidi" w:eastAsia="Times New Roman" w:hAnsiTheme="majorBidi" w:cstheme="majorBidi"/>
              </w:rPr>
              <w:t xml:space="preserve">Article </w:t>
            </w:r>
            <w:r w:rsidR="00A819C2" w:rsidRPr="00D7211B">
              <w:rPr>
                <w:rFonts w:asciiTheme="majorBidi" w:eastAsia="Times New Roman" w:hAnsiTheme="majorBidi" w:cstheme="majorBidi"/>
              </w:rPr>
              <w:t>Four</w:t>
            </w:r>
            <w:r w:rsidRPr="00D7211B">
              <w:rPr>
                <w:rFonts w:asciiTheme="majorBidi" w:eastAsia="Times New Roman" w:hAnsiTheme="majorBidi" w:cstheme="majorBidi"/>
              </w:rPr>
              <w:t xml:space="preserve"> - Payment Terms</w:t>
            </w:r>
          </w:p>
          <w:p w14:paraId="645F41ED" w14:textId="77777777" w:rsidR="00124D27" w:rsidRPr="00124D27" w:rsidRDefault="00124D27" w:rsidP="00124D27">
            <w:pPr>
              <w:pStyle w:val="NormalWeb"/>
              <w:spacing w:before="0" w:after="0"/>
            </w:pPr>
            <w:r w:rsidRPr="00124D27">
              <w:t>Payments shall be made in UAE Dirhams by bank transfer or other method agreed in writing, according to the following milestones, in line with the quotation:</w:t>
            </w:r>
          </w:p>
          <w:p w14:paraId="35711623" w14:textId="77777777" w:rsidR="00124D27" w:rsidRPr="00124D27" w:rsidRDefault="00124D27" w:rsidP="006A2E70">
            <w:pPr>
              <w:pStyle w:val="NormalWeb"/>
              <w:numPr>
                <w:ilvl w:val="0"/>
                <w:numId w:val="89"/>
              </w:numPr>
              <w:spacing w:before="120" w:after="120"/>
              <w:ind w:left="452" w:hanging="270"/>
            </w:pPr>
            <w:r w:rsidRPr="00124D27">
              <w:rPr>
                <w:b/>
                <w:bCs/>
              </w:rPr>
              <w:t>55% advance payment upon</w:t>
            </w:r>
            <w:r w:rsidRPr="00124D27">
              <w:t>:</w:t>
            </w:r>
          </w:p>
          <w:p w14:paraId="4E6B0BEA" w14:textId="77777777" w:rsidR="00124D27" w:rsidRPr="00124D27" w:rsidRDefault="00124D27" w:rsidP="006A2E70">
            <w:pPr>
              <w:pStyle w:val="NormalWeb"/>
              <w:numPr>
                <w:ilvl w:val="0"/>
                <w:numId w:val="64"/>
              </w:numPr>
              <w:spacing w:before="120" w:after="120"/>
              <w:ind w:left="722"/>
            </w:pPr>
            <w:r w:rsidRPr="00124D27">
              <w:t>Acceptance and signing of this subcontract, and</w:t>
            </w:r>
          </w:p>
          <w:p w14:paraId="20973C01" w14:textId="56338011" w:rsidR="006A2E70" w:rsidRPr="00124D27" w:rsidRDefault="00124D27" w:rsidP="006A2E70">
            <w:pPr>
              <w:pStyle w:val="NormalWeb"/>
              <w:numPr>
                <w:ilvl w:val="0"/>
                <w:numId w:val="64"/>
              </w:numPr>
              <w:spacing w:before="120" w:after="120"/>
              <w:ind w:left="714" w:hanging="357"/>
            </w:pPr>
            <w:r w:rsidRPr="00124D27">
              <w:t>Issuance of the related Purchase Order by the First Party,</w:t>
            </w:r>
            <w:r w:rsidRPr="00124D27">
              <w:br/>
              <w:t>against a proforma invoice from the Second Party.</w:t>
            </w:r>
          </w:p>
          <w:p w14:paraId="66735BE4" w14:textId="77777777" w:rsidR="00124D27" w:rsidRPr="00124D27" w:rsidRDefault="00124D27" w:rsidP="006A2E70">
            <w:pPr>
              <w:pStyle w:val="NormalWeb"/>
              <w:numPr>
                <w:ilvl w:val="0"/>
                <w:numId w:val="89"/>
              </w:numPr>
              <w:spacing w:before="120" w:after="120"/>
              <w:ind w:left="452" w:hanging="270"/>
            </w:pPr>
            <w:r w:rsidRPr="00124D27">
              <w:rPr>
                <w:b/>
                <w:bCs/>
              </w:rPr>
              <w:t>15% payment upon</w:t>
            </w:r>
            <w:r w:rsidRPr="00124D27">
              <w:t xml:space="preserve"> completion of wall installation works (GI studs and rubber on walls), following joint inspection and confirmation by the First Party’s representative.</w:t>
            </w:r>
          </w:p>
          <w:p w14:paraId="72991FA7" w14:textId="77777777" w:rsidR="00124D27" w:rsidRPr="00124D27" w:rsidRDefault="00124D27" w:rsidP="006A2E70">
            <w:pPr>
              <w:pStyle w:val="NormalWeb"/>
              <w:numPr>
                <w:ilvl w:val="0"/>
                <w:numId w:val="89"/>
              </w:numPr>
              <w:spacing w:before="120" w:after="120"/>
              <w:ind w:left="452" w:hanging="270"/>
            </w:pPr>
            <w:r w:rsidRPr="00124D27">
              <w:rPr>
                <w:b/>
                <w:bCs/>
              </w:rPr>
              <w:t>15% payment upon</w:t>
            </w:r>
            <w:r w:rsidRPr="00124D27">
              <w:t xml:space="preserve"> completion of ceiling installation works (metal plates, GI studs and rubber on ceilings), following joint inspection and confirmation.</w:t>
            </w:r>
          </w:p>
          <w:p w14:paraId="77604419" w14:textId="77777777" w:rsidR="00124D27" w:rsidRPr="00124D27" w:rsidRDefault="00124D27" w:rsidP="006A2E70">
            <w:pPr>
              <w:pStyle w:val="NormalWeb"/>
              <w:numPr>
                <w:ilvl w:val="0"/>
                <w:numId w:val="89"/>
              </w:numPr>
              <w:spacing w:before="120" w:after="120"/>
              <w:ind w:left="452" w:hanging="270"/>
            </w:pPr>
            <w:r w:rsidRPr="00124D27">
              <w:rPr>
                <w:b/>
                <w:bCs/>
              </w:rPr>
              <w:t>15% final payment upon</w:t>
            </w:r>
            <w:r w:rsidRPr="00124D27">
              <w:t xml:space="preserve"> full completion of the sports flooring works (including rubber tiles, pore sealer, self-levelling and topcoat) and final </w:t>
            </w:r>
            <w:r w:rsidRPr="00124D27">
              <w:lastRenderedPageBreak/>
              <w:t>handover of all works under this contract to the First Party.</w:t>
            </w:r>
          </w:p>
          <w:p w14:paraId="43216BCB" w14:textId="77777777" w:rsidR="00124D27" w:rsidRPr="00124D27" w:rsidRDefault="00124D27" w:rsidP="006A2E70">
            <w:pPr>
              <w:pStyle w:val="NormalWeb"/>
              <w:numPr>
                <w:ilvl w:val="0"/>
                <w:numId w:val="89"/>
              </w:numPr>
              <w:spacing w:before="120" w:after="120"/>
              <w:ind w:left="452" w:hanging="270"/>
            </w:pPr>
            <w:r w:rsidRPr="00124D27">
              <w:t>All invoices issued by the Second Party shall clearly state the corresponding milestone and the applicable VAT amount.</w:t>
            </w:r>
          </w:p>
          <w:p w14:paraId="779556DD" w14:textId="4C41441F" w:rsidR="00356EAF" w:rsidRPr="00124D27" w:rsidRDefault="00124D27" w:rsidP="006A2E70">
            <w:pPr>
              <w:pStyle w:val="NormalWeb"/>
              <w:numPr>
                <w:ilvl w:val="0"/>
                <w:numId w:val="89"/>
              </w:numPr>
              <w:spacing w:before="120" w:after="120"/>
              <w:ind w:left="452" w:hanging="270"/>
              <w:rPr>
                <w:b/>
                <w:bCs/>
              </w:rPr>
            </w:pPr>
            <w:r w:rsidRPr="00124D27">
              <w:t>All payments shall be made within seven (7) days from the date of invoice submission, provided the corresponding milestone is achieved and accepted.</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37325346" w14:textId="3222F5A6" w:rsidR="00356EAF" w:rsidRPr="00D7211B" w:rsidRDefault="00000000" w:rsidP="00D7211B">
            <w:pPr>
              <w:pStyle w:val="Heading3"/>
              <w:bidi/>
              <w:rPr>
                <w:rFonts w:asciiTheme="majorBidi" w:eastAsia="Times New Roman" w:hAnsiTheme="majorBidi" w:cstheme="majorBidi"/>
              </w:rPr>
            </w:pPr>
            <w:r w:rsidRPr="00D7211B">
              <w:rPr>
                <w:rFonts w:asciiTheme="majorBidi" w:eastAsia="Times New Roman" w:hAnsiTheme="majorBidi" w:cstheme="majorBidi"/>
                <w:rtl/>
              </w:rPr>
              <w:lastRenderedPageBreak/>
              <w:t xml:space="preserve">البند </w:t>
            </w:r>
            <w:r w:rsidR="00A819C2" w:rsidRPr="00D7211B">
              <w:rPr>
                <w:rFonts w:asciiTheme="majorBidi" w:eastAsia="Times New Roman" w:hAnsiTheme="majorBidi" w:cstheme="majorBidi" w:hint="cs"/>
                <w:rtl/>
              </w:rPr>
              <w:t>الرابع</w:t>
            </w:r>
            <w:r w:rsidRPr="00D7211B">
              <w:rPr>
                <w:rFonts w:asciiTheme="majorBidi" w:eastAsia="Times New Roman" w:hAnsiTheme="majorBidi" w:cstheme="majorBidi"/>
                <w:rtl/>
              </w:rPr>
              <w:t xml:space="preserve"> – شروط السداد</w:t>
            </w:r>
          </w:p>
          <w:p w14:paraId="5F3895A2" w14:textId="77777777" w:rsidR="006A2E70" w:rsidRPr="006A2E70" w:rsidRDefault="006A2E70" w:rsidP="006A2E70">
            <w:pPr>
              <w:pStyle w:val="NormalWeb"/>
              <w:bidi/>
              <w:spacing w:before="120" w:after="240" w:line="276" w:lineRule="auto"/>
              <w:rPr>
                <w:rFonts w:asciiTheme="majorBidi" w:eastAsia="Times New Roman" w:hAnsiTheme="majorBidi" w:cstheme="majorBidi"/>
                <w:i/>
                <w:iCs/>
              </w:rPr>
            </w:pPr>
            <w:r w:rsidRPr="006A2E70">
              <w:rPr>
                <w:rFonts w:asciiTheme="majorBidi" w:eastAsia="Times New Roman" w:hAnsiTheme="majorBidi" w:cstheme="majorBidi"/>
                <w:i/>
                <w:iCs/>
                <w:rtl/>
              </w:rPr>
              <w:t>تُسدَّد المبالغ المستحقة بموجب هذا العقد بالدرهم الإماراتي عن طريق التحويل البنكي أو أي وسيلة أخرى يُتفق عليها كتابيًا، وذلك وفق المراحل التالية وطبقًا لما ورد في عرض السعر</w:t>
            </w:r>
            <w:r w:rsidRPr="006A2E70">
              <w:rPr>
                <w:rFonts w:asciiTheme="majorBidi" w:eastAsia="Times New Roman" w:hAnsiTheme="majorBidi" w:cstheme="majorBidi"/>
                <w:i/>
                <w:iCs/>
              </w:rPr>
              <w:t>:</w:t>
            </w:r>
          </w:p>
          <w:p w14:paraId="18D15B9E" w14:textId="67146D3B" w:rsidR="006A2E70" w:rsidRPr="006A2E70" w:rsidRDefault="006A2E70" w:rsidP="006A2E70">
            <w:pPr>
              <w:pStyle w:val="NormalWeb"/>
              <w:numPr>
                <w:ilvl w:val="0"/>
                <w:numId w:val="90"/>
              </w:numPr>
              <w:bidi/>
              <w:spacing w:before="120" w:after="240" w:line="276" w:lineRule="auto"/>
              <w:rPr>
                <w:rFonts w:asciiTheme="majorBidi" w:eastAsia="Times New Roman" w:hAnsiTheme="majorBidi" w:cstheme="majorBidi"/>
                <w:i/>
                <w:iCs/>
              </w:rPr>
            </w:pPr>
            <w:r w:rsidRPr="006A2E70">
              <w:rPr>
                <w:rFonts w:asciiTheme="majorBidi" w:eastAsia="Times New Roman" w:hAnsiTheme="majorBidi" w:cstheme="majorBidi"/>
                <w:b/>
                <w:bCs/>
                <w:i/>
                <w:iCs/>
              </w:rPr>
              <w:t>55</w:t>
            </w:r>
            <w:r w:rsidRPr="006A2E70">
              <w:rPr>
                <w:rFonts w:asciiTheme="majorBidi" w:eastAsia="Times New Roman" w:hAnsiTheme="majorBidi" w:cstheme="majorBidi"/>
                <w:b/>
                <w:bCs/>
                <w:i/>
                <w:iCs/>
              </w:rPr>
              <w:t>%</w:t>
            </w:r>
            <w:r>
              <w:rPr>
                <w:rFonts w:asciiTheme="majorBidi" w:eastAsia="Times New Roman" w:hAnsiTheme="majorBidi" w:cstheme="majorBidi" w:hint="cs"/>
                <w:b/>
                <w:bCs/>
                <w:i/>
                <w:iCs/>
                <w:rtl/>
              </w:rPr>
              <w:t xml:space="preserve"> </w:t>
            </w:r>
            <w:r w:rsidRPr="006A2E70">
              <w:rPr>
                <w:rFonts w:asciiTheme="majorBidi" w:eastAsia="Times New Roman" w:hAnsiTheme="majorBidi" w:cstheme="majorBidi"/>
                <w:b/>
                <w:bCs/>
                <w:i/>
                <w:iCs/>
                <w:rtl/>
              </w:rPr>
              <w:t>دفعة</w:t>
            </w:r>
            <w:r w:rsidRPr="006A2E70">
              <w:rPr>
                <w:rFonts w:asciiTheme="majorBidi" w:eastAsia="Times New Roman" w:hAnsiTheme="majorBidi" w:cstheme="majorBidi"/>
                <w:b/>
                <w:bCs/>
                <w:i/>
                <w:iCs/>
                <w:rtl/>
              </w:rPr>
              <w:t xml:space="preserve"> مقدَّمة</w:t>
            </w:r>
            <w:r w:rsidRPr="006A2E70">
              <w:rPr>
                <w:rFonts w:asciiTheme="majorBidi" w:eastAsia="Times New Roman" w:hAnsiTheme="majorBidi" w:cstheme="majorBidi"/>
                <w:i/>
                <w:iCs/>
                <w:rtl/>
              </w:rPr>
              <w:t xml:space="preserve"> تُستحق عند</w:t>
            </w:r>
            <w:r w:rsidRPr="006A2E70">
              <w:rPr>
                <w:rFonts w:asciiTheme="majorBidi" w:eastAsia="Times New Roman" w:hAnsiTheme="majorBidi" w:cstheme="majorBidi"/>
                <w:i/>
                <w:iCs/>
              </w:rPr>
              <w:t>:</w:t>
            </w:r>
          </w:p>
          <w:p w14:paraId="32B4883A" w14:textId="77777777" w:rsidR="006A2E70" w:rsidRPr="006A2E70" w:rsidRDefault="006A2E70" w:rsidP="006A2E70">
            <w:pPr>
              <w:pStyle w:val="NormalWeb"/>
              <w:numPr>
                <w:ilvl w:val="1"/>
                <w:numId w:val="90"/>
              </w:numPr>
              <w:bidi/>
              <w:spacing w:before="120" w:after="240" w:line="276" w:lineRule="auto"/>
              <w:rPr>
                <w:rFonts w:asciiTheme="majorBidi" w:eastAsia="Times New Roman" w:hAnsiTheme="majorBidi" w:cstheme="majorBidi"/>
                <w:i/>
                <w:iCs/>
              </w:rPr>
            </w:pPr>
            <w:r w:rsidRPr="006A2E70">
              <w:rPr>
                <w:rFonts w:asciiTheme="majorBidi" w:eastAsia="Times New Roman" w:hAnsiTheme="majorBidi" w:cstheme="majorBidi"/>
                <w:i/>
                <w:iCs/>
                <w:rtl/>
              </w:rPr>
              <w:t>قبول هذا العقد وتوقيعه من الطرفين، و</w:t>
            </w:r>
          </w:p>
          <w:p w14:paraId="52DAEC04" w14:textId="77777777" w:rsidR="006A2E70" w:rsidRPr="006A2E70" w:rsidRDefault="006A2E70" w:rsidP="006A2E70">
            <w:pPr>
              <w:pStyle w:val="NormalWeb"/>
              <w:numPr>
                <w:ilvl w:val="1"/>
                <w:numId w:val="90"/>
              </w:numPr>
              <w:bidi/>
              <w:spacing w:before="120" w:after="240" w:line="276" w:lineRule="auto"/>
              <w:rPr>
                <w:rFonts w:asciiTheme="majorBidi" w:eastAsia="Times New Roman" w:hAnsiTheme="majorBidi" w:cstheme="majorBidi"/>
                <w:i/>
                <w:iCs/>
              </w:rPr>
            </w:pPr>
            <w:r w:rsidRPr="006A2E70">
              <w:rPr>
                <w:rFonts w:asciiTheme="majorBidi" w:eastAsia="Times New Roman" w:hAnsiTheme="majorBidi" w:cstheme="majorBidi"/>
                <w:i/>
                <w:iCs/>
                <w:rtl/>
              </w:rPr>
              <w:t>إصدار أمر الشراء المتعلق بهذه الأعمال من قبل الطرف الأول،</w:t>
            </w:r>
            <w:r w:rsidRPr="006A2E70">
              <w:rPr>
                <w:rFonts w:asciiTheme="majorBidi" w:eastAsia="Times New Roman" w:hAnsiTheme="majorBidi" w:cstheme="majorBidi"/>
                <w:i/>
                <w:iCs/>
              </w:rPr>
              <w:br/>
            </w:r>
            <w:r w:rsidRPr="006A2E70">
              <w:rPr>
                <w:rFonts w:asciiTheme="majorBidi" w:eastAsia="Times New Roman" w:hAnsiTheme="majorBidi" w:cstheme="majorBidi"/>
                <w:i/>
                <w:iCs/>
                <w:rtl/>
              </w:rPr>
              <w:t>وذلك مقابل فاتورة مبدئية/عرض سعر من الطرف الثاني</w:t>
            </w:r>
            <w:r w:rsidRPr="006A2E70">
              <w:rPr>
                <w:rFonts w:asciiTheme="majorBidi" w:eastAsia="Times New Roman" w:hAnsiTheme="majorBidi" w:cstheme="majorBidi"/>
                <w:i/>
                <w:iCs/>
              </w:rPr>
              <w:t>.</w:t>
            </w:r>
          </w:p>
          <w:p w14:paraId="339D3237" w14:textId="2F007E3E" w:rsidR="006A2E70" w:rsidRPr="006A2E70" w:rsidRDefault="006A2E70" w:rsidP="006A2E70">
            <w:pPr>
              <w:pStyle w:val="NormalWeb"/>
              <w:numPr>
                <w:ilvl w:val="0"/>
                <w:numId w:val="90"/>
              </w:numPr>
              <w:bidi/>
              <w:spacing w:before="120" w:after="240" w:line="276" w:lineRule="auto"/>
              <w:rPr>
                <w:rFonts w:asciiTheme="majorBidi" w:eastAsia="Times New Roman" w:hAnsiTheme="majorBidi" w:cstheme="majorBidi"/>
                <w:i/>
                <w:iCs/>
              </w:rPr>
            </w:pPr>
            <w:r w:rsidRPr="006A2E70">
              <w:rPr>
                <w:rFonts w:asciiTheme="majorBidi" w:eastAsia="Times New Roman" w:hAnsiTheme="majorBidi" w:cstheme="majorBidi"/>
                <w:b/>
                <w:bCs/>
                <w:i/>
                <w:iCs/>
              </w:rPr>
              <w:t>15</w:t>
            </w:r>
            <w:r w:rsidRPr="006A2E70">
              <w:rPr>
                <w:rFonts w:asciiTheme="majorBidi" w:eastAsia="Times New Roman" w:hAnsiTheme="majorBidi" w:cstheme="majorBidi"/>
                <w:b/>
                <w:bCs/>
                <w:i/>
                <w:iCs/>
              </w:rPr>
              <w:t>%</w:t>
            </w:r>
            <w:r>
              <w:rPr>
                <w:rFonts w:asciiTheme="majorBidi" w:eastAsia="Times New Roman" w:hAnsiTheme="majorBidi" w:cstheme="majorBidi" w:hint="cs"/>
                <w:b/>
                <w:bCs/>
                <w:i/>
                <w:iCs/>
                <w:rtl/>
              </w:rPr>
              <w:t xml:space="preserve"> </w:t>
            </w:r>
            <w:r w:rsidRPr="006A2E70">
              <w:rPr>
                <w:rFonts w:asciiTheme="majorBidi" w:eastAsia="Times New Roman" w:hAnsiTheme="majorBidi" w:cstheme="majorBidi"/>
                <w:b/>
                <w:bCs/>
                <w:i/>
                <w:iCs/>
                <w:rtl/>
              </w:rPr>
              <w:t>دفعة</w:t>
            </w:r>
            <w:r w:rsidRPr="006A2E70">
              <w:rPr>
                <w:rFonts w:asciiTheme="majorBidi" w:eastAsia="Times New Roman" w:hAnsiTheme="majorBidi" w:cstheme="majorBidi"/>
                <w:i/>
                <w:iCs/>
                <w:rtl/>
              </w:rPr>
              <w:t xml:space="preserve"> تُسدَّد عند </w:t>
            </w:r>
            <w:r w:rsidRPr="006A2E70">
              <w:rPr>
                <w:rFonts w:asciiTheme="majorBidi" w:eastAsia="Times New Roman" w:hAnsiTheme="majorBidi" w:cstheme="majorBidi"/>
                <w:b/>
                <w:bCs/>
                <w:i/>
                <w:iCs/>
                <w:rtl/>
              </w:rPr>
              <w:t xml:space="preserve">الانتهاء من أعمال تركيب </w:t>
            </w:r>
            <w:proofErr w:type="gramStart"/>
            <w:r w:rsidRPr="006A2E70">
              <w:rPr>
                <w:rFonts w:asciiTheme="majorBidi" w:eastAsia="Times New Roman" w:hAnsiTheme="majorBidi" w:cstheme="majorBidi"/>
                <w:b/>
                <w:bCs/>
                <w:i/>
                <w:iCs/>
                <w:rtl/>
              </w:rPr>
              <w:t>الجدران</w:t>
            </w:r>
            <w:r w:rsidRPr="006A2E70">
              <w:rPr>
                <w:rFonts w:asciiTheme="majorBidi" w:eastAsia="Times New Roman" w:hAnsiTheme="majorBidi" w:cstheme="majorBidi"/>
                <w:i/>
                <w:iCs/>
                <w:rtl/>
              </w:rPr>
              <w:t xml:space="preserve"> </w:t>
            </w:r>
            <w:r>
              <w:rPr>
                <w:rFonts w:asciiTheme="majorBidi" w:eastAsia="Times New Roman" w:hAnsiTheme="majorBidi" w:cstheme="majorBidi"/>
                <w:i/>
                <w:iCs/>
              </w:rPr>
              <w:t>)</w:t>
            </w:r>
            <w:r w:rsidRPr="006A2E70">
              <w:rPr>
                <w:rFonts w:asciiTheme="majorBidi" w:eastAsia="Times New Roman" w:hAnsiTheme="majorBidi" w:cstheme="majorBidi"/>
                <w:i/>
                <w:iCs/>
                <w:rtl/>
              </w:rPr>
              <w:t>هياكل</w:t>
            </w:r>
            <w:proofErr w:type="gramEnd"/>
            <w:r w:rsidRPr="006A2E70">
              <w:rPr>
                <w:rFonts w:asciiTheme="majorBidi" w:eastAsia="Times New Roman" w:hAnsiTheme="majorBidi" w:cstheme="majorBidi"/>
                <w:i/>
                <w:iCs/>
              </w:rPr>
              <w:t xml:space="preserve"> GI Stud </w:t>
            </w:r>
            <w:r w:rsidRPr="006A2E70">
              <w:rPr>
                <w:rFonts w:asciiTheme="majorBidi" w:eastAsia="Times New Roman" w:hAnsiTheme="majorBidi" w:cstheme="majorBidi"/>
                <w:i/>
                <w:iCs/>
                <w:rtl/>
              </w:rPr>
              <w:t>والكسوة المطاطية</w:t>
            </w:r>
            <w:r>
              <w:rPr>
                <w:rFonts w:asciiTheme="majorBidi" w:eastAsia="Times New Roman" w:hAnsiTheme="majorBidi" w:cstheme="majorBidi"/>
                <w:i/>
                <w:iCs/>
              </w:rPr>
              <w:t xml:space="preserve"> </w:t>
            </w:r>
            <w:proofErr w:type="gramStart"/>
            <w:r>
              <w:rPr>
                <w:rFonts w:asciiTheme="majorBidi" w:eastAsia="Times New Roman" w:hAnsiTheme="majorBidi" w:cstheme="majorBidi"/>
                <w:i/>
                <w:iCs/>
              </w:rPr>
              <w:t>(</w:t>
            </w:r>
            <w:r w:rsidRPr="006A2E70">
              <w:rPr>
                <w:rFonts w:asciiTheme="majorBidi" w:eastAsia="Times New Roman" w:hAnsiTheme="majorBidi" w:cstheme="majorBidi"/>
                <w:i/>
                <w:iCs/>
              </w:rPr>
              <w:t xml:space="preserve"> </w:t>
            </w:r>
            <w:r w:rsidRPr="006A2E70">
              <w:rPr>
                <w:rFonts w:asciiTheme="majorBidi" w:eastAsia="Times New Roman" w:hAnsiTheme="majorBidi" w:cstheme="majorBidi"/>
                <w:i/>
                <w:iCs/>
                <w:rtl/>
              </w:rPr>
              <w:t>بعد</w:t>
            </w:r>
            <w:proofErr w:type="gramEnd"/>
            <w:r w:rsidRPr="006A2E70">
              <w:rPr>
                <w:rFonts w:asciiTheme="majorBidi" w:eastAsia="Times New Roman" w:hAnsiTheme="majorBidi" w:cstheme="majorBidi"/>
                <w:i/>
                <w:iCs/>
                <w:rtl/>
              </w:rPr>
              <w:t xml:space="preserve"> إجراء معاينة مشتركة وتأكيد ممثل الطرف الأول</w:t>
            </w:r>
            <w:r w:rsidRPr="006A2E70">
              <w:rPr>
                <w:rFonts w:asciiTheme="majorBidi" w:eastAsia="Times New Roman" w:hAnsiTheme="majorBidi" w:cstheme="majorBidi"/>
                <w:i/>
                <w:iCs/>
              </w:rPr>
              <w:t>.</w:t>
            </w:r>
          </w:p>
          <w:p w14:paraId="309C3CE0" w14:textId="0A70B803" w:rsidR="006A2E70" w:rsidRPr="006A2E70" w:rsidRDefault="006A2E70" w:rsidP="006A2E70">
            <w:pPr>
              <w:pStyle w:val="NormalWeb"/>
              <w:numPr>
                <w:ilvl w:val="0"/>
                <w:numId w:val="90"/>
              </w:numPr>
              <w:bidi/>
              <w:spacing w:before="120" w:after="240" w:line="276" w:lineRule="auto"/>
              <w:rPr>
                <w:rFonts w:asciiTheme="majorBidi" w:eastAsia="Times New Roman" w:hAnsiTheme="majorBidi" w:cstheme="majorBidi"/>
                <w:i/>
                <w:iCs/>
              </w:rPr>
            </w:pPr>
            <w:r>
              <w:rPr>
                <w:rFonts w:asciiTheme="majorBidi" w:eastAsia="Times New Roman" w:hAnsiTheme="majorBidi" w:cstheme="majorBidi"/>
                <w:b/>
                <w:bCs/>
                <w:i/>
                <w:iCs/>
              </w:rPr>
              <w:t xml:space="preserve"> </w:t>
            </w:r>
            <w:r w:rsidRPr="006A2E70">
              <w:rPr>
                <w:rFonts w:asciiTheme="majorBidi" w:eastAsia="Times New Roman" w:hAnsiTheme="majorBidi" w:cstheme="majorBidi"/>
                <w:b/>
                <w:bCs/>
                <w:i/>
                <w:iCs/>
              </w:rPr>
              <w:t xml:space="preserve">15% </w:t>
            </w:r>
            <w:r w:rsidRPr="006A2E70">
              <w:rPr>
                <w:rFonts w:asciiTheme="majorBidi" w:eastAsia="Times New Roman" w:hAnsiTheme="majorBidi" w:cstheme="majorBidi"/>
                <w:b/>
                <w:bCs/>
                <w:i/>
                <w:iCs/>
                <w:rtl/>
              </w:rPr>
              <w:t>دفعة</w:t>
            </w:r>
            <w:r w:rsidRPr="006A2E70">
              <w:rPr>
                <w:rFonts w:asciiTheme="majorBidi" w:eastAsia="Times New Roman" w:hAnsiTheme="majorBidi" w:cstheme="majorBidi"/>
                <w:i/>
                <w:iCs/>
                <w:rtl/>
              </w:rPr>
              <w:t xml:space="preserve"> تُسدَّد عند </w:t>
            </w:r>
            <w:r w:rsidRPr="006A2E70">
              <w:rPr>
                <w:rFonts w:asciiTheme="majorBidi" w:eastAsia="Times New Roman" w:hAnsiTheme="majorBidi" w:cstheme="majorBidi"/>
                <w:b/>
                <w:bCs/>
                <w:i/>
                <w:iCs/>
                <w:rtl/>
              </w:rPr>
              <w:t xml:space="preserve">الانتهاء من أعمال تركيب </w:t>
            </w:r>
            <w:proofErr w:type="gramStart"/>
            <w:r w:rsidRPr="006A2E70">
              <w:rPr>
                <w:rFonts w:asciiTheme="majorBidi" w:eastAsia="Times New Roman" w:hAnsiTheme="majorBidi" w:cstheme="majorBidi"/>
                <w:b/>
                <w:bCs/>
                <w:i/>
                <w:iCs/>
                <w:rtl/>
              </w:rPr>
              <w:t>الأسقف</w:t>
            </w:r>
            <w:r w:rsidRPr="006A2E70">
              <w:rPr>
                <w:rFonts w:asciiTheme="majorBidi" w:eastAsia="Times New Roman" w:hAnsiTheme="majorBidi" w:cstheme="majorBidi"/>
                <w:i/>
                <w:iCs/>
                <w:rtl/>
              </w:rPr>
              <w:t xml:space="preserve"> </w:t>
            </w:r>
            <w:r>
              <w:rPr>
                <w:rFonts w:asciiTheme="majorBidi" w:eastAsia="Times New Roman" w:hAnsiTheme="majorBidi" w:cstheme="majorBidi"/>
                <w:i/>
                <w:iCs/>
              </w:rPr>
              <w:t>)</w:t>
            </w:r>
            <w:r w:rsidRPr="006A2E70">
              <w:rPr>
                <w:rFonts w:asciiTheme="majorBidi" w:eastAsia="Times New Roman" w:hAnsiTheme="majorBidi" w:cstheme="majorBidi"/>
                <w:i/>
                <w:iCs/>
                <w:rtl/>
              </w:rPr>
              <w:t>الألواح</w:t>
            </w:r>
            <w:proofErr w:type="gramEnd"/>
            <w:r w:rsidRPr="006A2E70">
              <w:rPr>
                <w:rFonts w:asciiTheme="majorBidi" w:eastAsia="Times New Roman" w:hAnsiTheme="majorBidi" w:cstheme="majorBidi"/>
                <w:i/>
                <w:iCs/>
                <w:rtl/>
              </w:rPr>
              <w:t xml:space="preserve"> المعدنية، هياكل</w:t>
            </w:r>
            <w:r w:rsidRPr="006A2E70">
              <w:rPr>
                <w:rFonts w:asciiTheme="majorBidi" w:eastAsia="Times New Roman" w:hAnsiTheme="majorBidi" w:cstheme="majorBidi"/>
                <w:i/>
                <w:iCs/>
              </w:rPr>
              <w:t xml:space="preserve"> GI Stud</w:t>
            </w:r>
            <w:r w:rsidRPr="006A2E70">
              <w:rPr>
                <w:rFonts w:asciiTheme="majorBidi" w:eastAsia="Times New Roman" w:hAnsiTheme="majorBidi" w:cstheme="majorBidi"/>
                <w:i/>
                <w:iCs/>
                <w:rtl/>
              </w:rPr>
              <w:t xml:space="preserve">، والكسوة </w:t>
            </w:r>
            <w:proofErr w:type="gramStart"/>
            <w:r w:rsidRPr="006A2E70">
              <w:rPr>
                <w:rFonts w:asciiTheme="majorBidi" w:eastAsia="Times New Roman" w:hAnsiTheme="majorBidi" w:cstheme="majorBidi"/>
                <w:i/>
                <w:iCs/>
                <w:rtl/>
              </w:rPr>
              <w:t>المطاطية</w:t>
            </w:r>
            <w:r>
              <w:rPr>
                <w:rFonts w:asciiTheme="majorBidi" w:eastAsia="Times New Roman" w:hAnsiTheme="majorBidi" w:cstheme="majorBidi"/>
                <w:i/>
                <w:iCs/>
              </w:rPr>
              <w:t>(</w:t>
            </w:r>
            <w:r w:rsidRPr="006A2E70">
              <w:rPr>
                <w:rFonts w:asciiTheme="majorBidi" w:eastAsia="Times New Roman" w:hAnsiTheme="majorBidi" w:cstheme="majorBidi"/>
                <w:i/>
                <w:iCs/>
              </w:rPr>
              <w:t xml:space="preserve"> </w:t>
            </w:r>
            <w:r w:rsidRPr="006A2E70">
              <w:rPr>
                <w:rFonts w:asciiTheme="majorBidi" w:eastAsia="Times New Roman" w:hAnsiTheme="majorBidi" w:cstheme="majorBidi"/>
                <w:i/>
                <w:iCs/>
                <w:rtl/>
              </w:rPr>
              <w:t>بعد</w:t>
            </w:r>
            <w:proofErr w:type="gramEnd"/>
            <w:r w:rsidRPr="006A2E70">
              <w:rPr>
                <w:rFonts w:asciiTheme="majorBidi" w:eastAsia="Times New Roman" w:hAnsiTheme="majorBidi" w:cstheme="majorBidi"/>
                <w:i/>
                <w:iCs/>
                <w:rtl/>
              </w:rPr>
              <w:t xml:space="preserve"> المعاينة والتأكيد</w:t>
            </w:r>
            <w:r w:rsidRPr="006A2E70">
              <w:rPr>
                <w:rFonts w:asciiTheme="majorBidi" w:eastAsia="Times New Roman" w:hAnsiTheme="majorBidi" w:cstheme="majorBidi"/>
                <w:i/>
                <w:iCs/>
              </w:rPr>
              <w:t>.</w:t>
            </w:r>
          </w:p>
          <w:p w14:paraId="74D82F7E" w14:textId="68CEA017" w:rsidR="006A2E70" w:rsidRPr="006A2E70" w:rsidRDefault="006A2E70" w:rsidP="006A2E70">
            <w:pPr>
              <w:pStyle w:val="NormalWeb"/>
              <w:numPr>
                <w:ilvl w:val="0"/>
                <w:numId w:val="90"/>
              </w:numPr>
              <w:bidi/>
              <w:spacing w:before="120" w:after="240" w:line="276" w:lineRule="auto"/>
              <w:rPr>
                <w:rFonts w:asciiTheme="majorBidi" w:eastAsia="Times New Roman" w:hAnsiTheme="majorBidi" w:cstheme="majorBidi"/>
                <w:i/>
                <w:iCs/>
              </w:rPr>
            </w:pPr>
            <w:r w:rsidRPr="006A2E70">
              <w:rPr>
                <w:rFonts w:asciiTheme="majorBidi" w:eastAsia="Times New Roman" w:hAnsiTheme="majorBidi" w:cstheme="majorBidi"/>
                <w:b/>
                <w:bCs/>
                <w:i/>
                <w:iCs/>
              </w:rPr>
              <w:t>15</w:t>
            </w:r>
            <w:r w:rsidRPr="006A2E70">
              <w:rPr>
                <w:rFonts w:asciiTheme="majorBidi" w:eastAsia="Times New Roman" w:hAnsiTheme="majorBidi" w:cstheme="majorBidi"/>
                <w:b/>
                <w:bCs/>
                <w:i/>
                <w:iCs/>
              </w:rPr>
              <w:t>%</w:t>
            </w:r>
            <w:r>
              <w:rPr>
                <w:rFonts w:asciiTheme="majorBidi" w:eastAsia="Times New Roman" w:hAnsiTheme="majorBidi" w:cstheme="majorBidi" w:hint="cs"/>
                <w:b/>
                <w:bCs/>
                <w:i/>
                <w:iCs/>
                <w:rtl/>
              </w:rPr>
              <w:t xml:space="preserve"> </w:t>
            </w:r>
            <w:r w:rsidRPr="006A2E70">
              <w:rPr>
                <w:rFonts w:asciiTheme="majorBidi" w:eastAsia="Times New Roman" w:hAnsiTheme="majorBidi" w:cstheme="majorBidi"/>
                <w:b/>
                <w:bCs/>
                <w:i/>
                <w:iCs/>
                <w:rtl/>
              </w:rPr>
              <w:t>دفعة</w:t>
            </w:r>
            <w:r w:rsidRPr="006A2E70">
              <w:rPr>
                <w:rFonts w:asciiTheme="majorBidi" w:eastAsia="Times New Roman" w:hAnsiTheme="majorBidi" w:cstheme="majorBidi"/>
                <w:b/>
                <w:bCs/>
                <w:i/>
                <w:iCs/>
                <w:rtl/>
              </w:rPr>
              <w:t xml:space="preserve"> نهائية</w:t>
            </w:r>
            <w:r w:rsidRPr="006A2E70">
              <w:rPr>
                <w:rFonts w:asciiTheme="majorBidi" w:eastAsia="Times New Roman" w:hAnsiTheme="majorBidi" w:cstheme="majorBidi"/>
                <w:i/>
                <w:iCs/>
                <w:rtl/>
              </w:rPr>
              <w:t xml:space="preserve"> تُسدَّد عند </w:t>
            </w:r>
            <w:r w:rsidRPr="006A2E70">
              <w:rPr>
                <w:rFonts w:asciiTheme="majorBidi" w:eastAsia="Times New Roman" w:hAnsiTheme="majorBidi" w:cstheme="majorBidi"/>
                <w:b/>
                <w:bCs/>
                <w:i/>
                <w:iCs/>
                <w:rtl/>
              </w:rPr>
              <w:t xml:space="preserve">الانتهاء التام من أعمال الأرضية </w:t>
            </w:r>
            <w:proofErr w:type="gramStart"/>
            <w:r w:rsidRPr="006A2E70">
              <w:rPr>
                <w:rFonts w:asciiTheme="majorBidi" w:eastAsia="Times New Roman" w:hAnsiTheme="majorBidi" w:cstheme="majorBidi"/>
                <w:b/>
                <w:bCs/>
                <w:i/>
                <w:iCs/>
                <w:rtl/>
              </w:rPr>
              <w:t>الرياضية</w:t>
            </w:r>
            <w:r w:rsidRPr="006A2E70">
              <w:rPr>
                <w:rFonts w:asciiTheme="majorBidi" w:eastAsia="Times New Roman" w:hAnsiTheme="majorBidi" w:cstheme="majorBidi"/>
                <w:i/>
                <w:iCs/>
                <w:rtl/>
              </w:rPr>
              <w:t xml:space="preserve"> </w:t>
            </w:r>
            <w:r>
              <w:rPr>
                <w:rFonts w:asciiTheme="majorBidi" w:eastAsia="Times New Roman" w:hAnsiTheme="majorBidi" w:cstheme="majorBidi"/>
                <w:i/>
                <w:iCs/>
              </w:rPr>
              <w:t>)</w:t>
            </w:r>
            <w:r w:rsidRPr="006A2E70">
              <w:rPr>
                <w:rFonts w:asciiTheme="majorBidi" w:eastAsia="Times New Roman" w:hAnsiTheme="majorBidi" w:cstheme="majorBidi"/>
                <w:i/>
                <w:iCs/>
                <w:rtl/>
              </w:rPr>
              <w:t>بلاطات</w:t>
            </w:r>
            <w:proofErr w:type="gramEnd"/>
            <w:r w:rsidRPr="006A2E70">
              <w:rPr>
                <w:rFonts w:asciiTheme="majorBidi" w:eastAsia="Times New Roman" w:hAnsiTheme="majorBidi" w:cstheme="majorBidi"/>
                <w:i/>
                <w:iCs/>
                <w:rtl/>
              </w:rPr>
              <w:t xml:space="preserve"> المطاط، مادة</w:t>
            </w:r>
            <w:r w:rsidRPr="006A2E70">
              <w:rPr>
                <w:rFonts w:asciiTheme="majorBidi" w:eastAsia="Times New Roman" w:hAnsiTheme="majorBidi" w:cstheme="majorBidi"/>
                <w:i/>
                <w:iCs/>
              </w:rPr>
              <w:t xml:space="preserve"> Pore Sealer</w:t>
            </w:r>
            <w:r w:rsidRPr="006A2E70">
              <w:rPr>
                <w:rFonts w:asciiTheme="majorBidi" w:eastAsia="Times New Roman" w:hAnsiTheme="majorBidi" w:cstheme="majorBidi"/>
                <w:i/>
                <w:iCs/>
                <w:rtl/>
              </w:rPr>
              <w:t>، الـ</w:t>
            </w:r>
            <w:r w:rsidRPr="006A2E70">
              <w:rPr>
                <w:rFonts w:asciiTheme="majorBidi" w:eastAsia="Times New Roman" w:hAnsiTheme="majorBidi" w:cstheme="majorBidi"/>
                <w:i/>
                <w:iCs/>
              </w:rPr>
              <w:t xml:space="preserve"> Self Levelling</w:t>
            </w:r>
            <w:r w:rsidRPr="006A2E70">
              <w:rPr>
                <w:rFonts w:asciiTheme="majorBidi" w:eastAsia="Times New Roman" w:hAnsiTheme="majorBidi" w:cstheme="majorBidi"/>
                <w:i/>
                <w:iCs/>
                <w:rtl/>
              </w:rPr>
              <w:t>، وطبقة الـ</w:t>
            </w:r>
            <w:r w:rsidRPr="006A2E70">
              <w:rPr>
                <w:rFonts w:asciiTheme="majorBidi" w:eastAsia="Times New Roman" w:hAnsiTheme="majorBidi" w:cstheme="majorBidi"/>
                <w:i/>
                <w:iCs/>
              </w:rPr>
              <w:t xml:space="preserve"> Topcoat </w:t>
            </w:r>
            <w:proofErr w:type="gramStart"/>
            <w:r w:rsidRPr="006A2E70">
              <w:rPr>
                <w:rFonts w:asciiTheme="majorBidi" w:eastAsia="Times New Roman" w:hAnsiTheme="majorBidi" w:cstheme="majorBidi"/>
                <w:i/>
                <w:iCs/>
                <w:rtl/>
              </w:rPr>
              <w:t>النهائية</w:t>
            </w:r>
            <w:r>
              <w:rPr>
                <w:rFonts w:asciiTheme="majorBidi" w:eastAsia="Times New Roman" w:hAnsiTheme="majorBidi" w:cstheme="majorBidi"/>
                <w:i/>
                <w:iCs/>
              </w:rPr>
              <w:t>(</w:t>
            </w:r>
            <w:r w:rsidRPr="006A2E70">
              <w:rPr>
                <w:rFonts w:asciiTheme="majorBidi" w:eastAsia="Times New Roman" w:hAnsiTheme="majorBidi" w:cstheme="majorBidi"/>
                <w:i/>
                <w:iCs/>
              </w:rPr>
              <w:t xml:space="preserve"> </w:t>
            </w:r>
            <w:r w:rsidRPr="006A2E70">
              <w:rPr>
                <w:rFonts w:asciiTheme="majorBidi" w:eastAsia="Times New Roman" w:hAnsiTheme="majorBidi" w:cstheme="majorBidi"/>
                <w:i/>
                <w:iCs/>
                <w:rtl/>
              </w:rPr>
              <w:lastRenderedPageBreak/>
              <w:t>والتسليم</w:t>
            </w:r>
            <w:proofErr w:type="gramEnd"/>
            <w:r w:rsidRPr="006A2E70">
              <w:rPr>
                <w:rFonts w:asciiTheme="majorBidi" w:eastAsia="Times New Roman" w:hAnsiTheme="majorBidi" w:cstheme="majorBidi"/>
                <w:i/>
                <w:iCs/>
                <w:rtl/>
              </w:rPr>
              <w:t xml:space="preserve"> النهائي لجميع الأعمال موضوع هذا العقد للطرف الأول</w:t>
            </w:r>
            <w:r w:rsidRPr="006A2E70">
              <w:rPr>
                <w:rFonts w:asciiTheme="majorBidi" w:eastAsia="Times New Roman" w:hAnsiTheme="majorBidi" w:cstheme="majorBidi"/>
                <w:i/>
                <w:iCs/>
              </w:rPr>
              <w:t>.</w:t>
            </w:r>
          </w:p>
          <w:p w14:paraId="24A2F7FA" w14:textId="77777777" w:rsidR="006A2E70" w:rsidRPr="006A2E70" w:rsidRDefault="006A2E70" w:rsidP="006A2E70">
            <w:pPr>
              <w:pStyle w:val="NormalWeb"/>
              <w:numPr>
                <w:ilvl w:val="0"/>
                <w:numId w:val="90"/>
              </w:numPr>
              <w:bidi/>
              <w:spacing w:before="120" w:after="240" w:line="276" w:lineRule="auto"/>
              <w:rPr>
                <w:rFonts w:asciiTheme="majorBidi" w:eastAsia="Times New Roman" w:hAnsiTheme="majorBidi" w:cstheme="majorBidi"/>
                <w:i/>
                <w:iCs/>
              </w:rPr>
            </w:pPr>
            <w:r w:rsidRPr="006A2E70">
              <w:rPr>
                <w:rFonts w:asciiTheme="majorBidi" w:eastAsia="Times New Roman" w:hAnsiTheme="majorBidi" w:cstheme="majorBidi"/>
                <w:i/>
                <w:iCs/>
                <w:rtl/>
              </w:rPr>
              <w:t>يجب أن تُبيّن الفواتير الصادرة من الطرف الثاني بوضوح المرحلة المرتبطة بها وقيمة ضريبة القيمة المضافة المستحقة</w:t>
            </w:r>
            <w:r w:rsidRPr="006A2E70">
              <w:rPr>
                <w:rFonts w:asciiTheme="majorBidi" w:eastAsia="Times New Roman" w:hAnsiTheme="majorBidi" w:cstheme="majorBidi"/>
                <w:i/>
                <w:iCs/>
              </w:rPr>
              <w:t>.</w:t>
            </w:r>
          </w:p>
          <w:p w14:paraId="43BB3B3C" w14:textId="10A03386" w:rsidR="00356EAF" w:rsidRPr="006A2E70" w:rsidRDefault="006A2E70" w:rsidP="006A2E70">
            <w:pPr>
              <w:pStyle w:val="NormalWeb"/>
              <w:numPr>
                <w:ilvl w:val="0"/>
                <w:numId w:val="90"/>
              </w:numPr>
              <w:bidi/>
              <w:spacing w:before="120" w:after="240" w:line="276" w:lineRule="auto"/>
              <w:rPr>
                <w:rFonts w:asciiTheme="majorBidi" w:eastAsia="Times New Roman" w:hAnsiTheme="majorBidi" w:cstheme="majorBidi"/>
                <w:i/>
                <w:iCs/>
                <w:rtl/>
              </w:rPr>
            </w:pPr>
            <w:r w:rsidRPr="006A2E70">
              <w:rPr>
                <w:rFonts w:asciiTheme="majorBidi" w:eastAsia="Times New Roman" w:hAnsiTheme="majorBidi" w:cstheme="majorBidi"/>
                <w:b/>
                <w:bCs/>
                <w:i/>
                <w:iCs/>
                <w:rtl/>
              </w:rPr>
              <w:t>تُسدَّد جميع المدفوعات خلال سبعة (7) أيام</w:t>
            </w:r>
            <w:r w:rsidRPr="006A2E70">
              <w:rPr>
                <w:rFonts w:asciiTheme="majorBidi" w:eastAsia="Times New Roman" w:hAnsiTheme="majorBidi" w:cstheme="majorBidi"/>
                <w:i/>
                <w:iCs/>
                <w:rtl/>
              </w:rPr>
              <w:t xml:space="preserve"> من تاريخ تقديم الفاتورة، شريطة تحقق المرحلة المرتبطة بها وقبولها من الطرف الأول</w:t>
            </w:r>
            <w:r w:rsidRPr="006A2E70">
              <w:rPr>
                <w:rFonts w:asciiTheme="majorBidi" w:eastAsia="Times New Roman" w:hAnsiTheme="majorBidi" w:cstheme="majorBidi"/>
                <w:i/>
                <w:iCs/>
              </w:rPr>
              <w:t>.</w:t>
            </w:r>
          </w:p>
        </w:tc>
      </w:tr>
    </w:tbl>
    <w:p w14:paraId="1E94411F"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1B6157DE"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3892FDE8" w14:textId="6D64EAF8"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t xml:space="preserve">Article </w:t>
            </w:r>
            <w:r w:rsidR="00A819C2" w:rsidRPr="00D5127F">
              <w:rPr>
                <w:rFonts w:asciiTheme="majorBidi" w:eastAsia="Times New Roman" w:hAnsiTheme="majorBidi" w:cstheme="majorBidi"/>
              </w:rPr>
              <w:t xml:space="preserve">Five </w:t>
            </w:r>
            <w:r w:rsidRPr="00D5127F">
              <w:rPr>
                <w:rFonts w:asciiTheme="majorBidi" w:eastAsia="Times New Roman" w:hAnsiTheme="majorBidi" w:cstheme="majorBidi"/>
              </w:rPr>
              <w:t>- Duration and Schedule</w:t>
            </w:r>
          </w:p>
          <w:p w14:paraId="78D3135F" w14:textId="495EBB61" w:rsidR="006A2E70" w:rsidRPr="006A2E70" w:rsidRDefault="006A2E70" w:rsidP="006A2E70">
            <w:pPr>
              <w:pStyle w:val="ListParagraph"/>
              <w:numPr>
                <w:ilvl w:val="0"/>
                <w:numId w:val="92"/>
              </w:numPr>
              <w:tabs>
                <w:tab w:val="clear" w:pos="720"/>
                <w:tab w:val="num" w:pos="362"/>
              </w:tabs>
              <w:ind w:left="362" w:hanging="270"/>
              <w:rPr>
                <w:rFonts w:asciiTheme="majorBidi" w:eastAsia="Times New Roman" w:hAnsiTheme="majorBidi" w:cstheme="majorBidi"/>
              </w:rPr>
            </w:pPr>
            <w:r w:rsidRPr="006A2E70">
              <w:rPr>
                <w:rFonts w:asciiTheme="majorBidi" w:eastAsia="Times New Roman" w:hAnsiTheme="majorBidi" w:cstheme="majorBidi"/>
              </w:rPr>
              <w:t xml:space="preserve">The works under this contract shall follow the overall project schedule of the First Party for </w:t>
            </w:r>
            <w:r w:rsidRPr="006A2E70">
              <w:rPr>
                <w:rFonts w:asciiTheme="majorBidi" w:eastAsia="Times New Roman" w:hAnsiTheme="majorBidi" w:cstheme="majorBidi"/>
                <w:b/>
                <w:bCs/>
              </w:rPr>
              <w:t>AL Barakah</w:t>
            </w:r>
            <w:r w:rsidRPr="006A2E70">
              <w:rPr>
                <w:rFonts w:asciiTheme="majorBidi" w:eastAsia="Times New Roman" w:hAnsiTheme="majorBidi" w:cstheme="majorBidi"/>
              </w:rPr>
              <w:t>. The specific activities and indicative durations related to the sports flooring system are as follows (subject to site readiness, access and curing requirements):</w:t>
            </w:r>
          </w:p>
          <w:p w14:paraId="549B1D92" w14:textId="06D716B8" w:rsidR="006A2E70" w:rsidRPr="006A2E70" w:rsidRDefault="006A2E70" w:rsidP="006A2E70">
            <w:pPr>
              <w:numPr>
                <w:ilvl w:val="0"/>
                <w:numId w:val="91"/>
              </w:numPr>
              <w:rPr>
                <w:rFonts w:asciiTheme="majorBidi" w:eastAsia="Times New Roman" w:hAnsiTheme="majorBidi" w:cstheme="majorBidi"/>
              </w:rPr>
            </w:pPr>
            <w:r w:rsidRPr="006A2E70">
              <w:rPr>
                <w:rFonts w:asciiTheme="majorBidi" w:eastAsia="Times New Roman" w:hAnsiTheme="majorBidi" w:cstheme="majorBidi"/>
              </w:rPr>
              <w:t xml:space="preserve">Installation of </w:t>
            </w:r>
            <w:r w:rsidRPr="006A2E70">
              <w:rPr>
                <w:rFonts w:asciiTheme="majorBidi" w:eastAsia="Times New Roman" w:hAnsiTheme="majorBidi" w:cstheme="majorBidi"/>
                <w:b/>
                <w:bCs/>
              </w:rPr>
              <w:t>rubber tiles on the ceiling</w:t>
            </w:r>
            <w:r w:rsidRPr="006A2E70">
              <w:rPr>
                <w:rFonts w:asciiTheme="majorBidi" w:eastAsia="Times New Roman" w:hAnsiTheme="majorBidi" w:cstheme="majorBidi"/>
              </w:rPr>
              <w:t>:</w:t>
            </w:r>
            <w:r w:rsidRPr="006A2E70">
              <w:rPr>
                <w:rFonts w:asciiTheme="majorBidi" w:eastAsia="Times New Roman" w:hAnsiTheme="majorBidi" w:cstheme="majorBidi"/>
              </w:rPr>
              <w:br/>
            </w:r>
            <w:r w:rsidRPr="006A2E70">
              <w:rPr>
                <w:rFonts w:asciiTheme="majorBidi" w:eastAsia="Times New Roman" w:hAnsiTheme="majorBidi" w:cstheme="majorBidi"/>
                <w:b/>
                <w:bCs/>
              </w:rPr>
              <w:t xml:space="preserve">As per </w:t>
            </w:r>
            <w:proofErr w:type="spellStart"/>
            <w:r w:rsidRPr="006A2E70">
              <w:rPr>
                <w:rFonts w:asciiTheme="majorBidi" w:eastAsia="Times New Roman" w:hAnsiTheme="majorBidi" w:cstheme="majorBidi"/>
                <w:b/>
                <w:bCs/>
              </w:rPr>
              <w:t>Tasleeh</w:t>
            </w:r>
            <w:proofErr w:type="spellEnd"/>
            <w:r w:rsidRPr="006A2E70">
              <w:rPr>
                <w:rFonts w:asciiTheme="majorBidi" w:eastAsia="Times New Roman" w:hAnsiTheme="majorBidi" w:cstheme="majorBidi"/>
                <w:b/>
                <w:bCs/>
              </w:rPr>
              <w:t xml:space="preserve"> (First Party’s) project schedule</w:t>
            </w:r>
            <w:r w:rsidRPr="006A2E70">
              <w:rPr>
                <w:rFonts w:asciiTheme="majorBidi" w:eastAsia="Times New Roman" w:hAnsiTheme="majorBidi" w:cstheme="majorBidi"/>
              </w:rPr>
              <w:t>.</w:t>
            </w:r>
          </w:p>
          <w:p w14:paraId="5DCA3FD5" w14:textId="0895BFF2" w:rsidR="006A2E70" w:rsidRPr="006A2E70" w:rsidRDefault="006A2E70" w:rsidP="006A2E70">
            <w:pPr>
              <w:numPr>
                <w:ilvl w:val="0"/>
                <w:numId w:val="91"/>
              </w:numPr>
              <w:rPr>
                <w:rFonts w:asciiTheme="majorBidi" w:eastAsia="Times New Roman" w:hAnsiTheme="majorBidi" w:cstheme="majorBidi"/>
              </w:rPr>
            </w:pPr>
            <w:r w:rsidRPr="006A2E70">
              <w:rPr>
                <w:rFonts w:asciiTheme="majorBidi" w:eastAsia="Times New Roman" w:hAnsiTheme="majorBidi" w:cstheme="majorBidi"/>
              </w:rPr>
              <w:t xml:space="preserve">Installation of </w:t>
            </w:r>
            <w:r w:rsidRPr="006A2E70">
              <w:rPr>
                <w:rFonts w:asciiTheme="majorBidi" w:eastAsia="Times New Roman" w:hAnsiTheme="majorBidi" w:cstheme="majorBidi"/>
                <w:b/>
                <w:bCs/>
              </w:rPr>
              <w:t>rubber tiles on the walls</w:t>
            </w:r>
            <w:r w:rsidRPr="006A2E70">
              <w:rPr>
                <w:rFonts w:asciiTheme="majorBidi" w:eastAsia="Times New Roman" w:hAnsiTheme="majorBidi" w:cstheme="majorBidi"/>
              </w:rPr>
              <w:t>:</w:t>
            </w:r>
            <w:r w:rsidRPr="006A2E70">
              <w:rPr>
                <w:rFonts w:asciiTheme="majorBidi" w:eastAsia="Times New Roman" w:hAnsiTheme="majorBidi" w:cstheme="majorBidi"/>
              </w:rPr>
              <w:br/>
            </w:r>
            <w:r w:rsidRPr="006A2E70">
              <w:rPr>
                <w:rFonts w:asciiTheme="majorBidi" w:eastAsia="Times New Roman" w:hAnsiTheme="majorBidi" w:cstheme="majorBidi"/>
                <w:b/>
                <w:bCs/>
              </w:rPr>
              <w:t xml:space="preserve">As per </w:t>
            </w:r>
            <w:proofErr w:type="spellStart"/>
            <w:r w:rsidRPr="006A2E70">
              <w:rPr>
                <w:rFonts w:asciiTheme="majorBidi" w:eastAsia="Times New Roman" w:hAnsiTheme="majorBidi" w:cstheme="majorBidi"/>
                <w:b/>
                <w:bCs/>
              </w:rPr>
              <w:t>Tasleeh</w:t>
            </w:r>
            <w:proofErr w:type="spellEnd"/>
            <w:r w:rsidRPr="006A2E70">
              <w:rPr>
                <w:rFonts w:asciiTheme="majorBidi" w:eastAsia="Times New Roman" w:hAnsiTheme="majorBidi" w:cstheme="majorBidi"/>
                <w:b/>
                <w:bCs/>
              </w:rPr>
              <w:t xml:space="preserve"> project schedule</w:t>
            </w:r>
            <w:r w:rsidRPr="006A2E70">
              <w:rPr>
                <w:rFonts w:asciiTheme="majorBidi" w:eastAsia="Times New Roman" w:hAnsiTheme="majorBidi" w:cstheme="majorBidi"/>
              </w:rPr>
              <w:t>.</w:t>
            </w:r>
          </w:p>
          <w:p w14:paraId="32FFA765" w14:textId="77777777" w:rsidR="006A2E70" w:rsidRPr="006A2E70" w:rsidRDefault="006A2E70" w:rsidP="006A2E70">
            <w:pPr>
              <w:numPr>
                <w:ilvl w:val="0"/>
                <w:numId w:val="91"/>
              </w:numPr>
              <w:rPr>
                <w:rFonts w:asciiTheme="majorBidi" w:eastAsia="Times New Roman" w:hAnsiTheme="majorBidi" w:cstheme="majorBidi"/>
              </w:rPr>
            </w:pPr>
            <w:r w:rsidRPr="006A2E70">
              <w:rPr>
                <w:rFonts w:asciiTheme="majorBidi" w:eastAsia="Times New Roman" w:hAnsiTheme="majorBidi" w:cstheme="majorBidi"/>
              </w:rPr>
              <w:t xml:space="preserve">Installation of </w:t>
            </w:r>
            <w:r w:rsidRPr="006A2E70">
              <w:rPr>
                <w:rFonts w:asciiTheme="majorBidi" w:eastAsia="Times New Roman" w:hAnsiTheme="majorBidi" w:cstheme="majorBidi"/>
                <w:b/>
                <w:bCs/>
              </w:rPr>
              <w:t>rubber tiles (floor)</w:t>
            </w:r>
            <w:r w:rsidRPr="006A2E70">
              <w:rPr>
                <w:rFonts w:asciiTheme="majorBidi" w:eastAsia="Times New Roman" w:hAnsiTheme="majorBidi" w:cstheme="majorBidi"/>
              </w:rPr>
              <w:t xml:space="preserve">: approximately </w:t>
            </w:r>
            <w:r w:rsidRPr="006A2E70">
              <w:rPr>
                <w:rFonts w:asciiTheme="majorBidi" w:eastAsia="Times New Roman" w:hAnsiTheme="majorBidi" w:cstheme="majorBidi"/>
                <w:b/>
                <w:bCs/>
              </w:rPr>
              <w:t>3–4 days</w:t>
            </w:r>
            <w:r w:rsidRPr="006A2E70">
              <w:rPr>
                <w:rFonts w:asciiTheme="majorBidi" w:eastAsia="Times New Roman" w:hAnsiTheme="majorBidi" w:cstheme="majorBidi"/>
              </w:rPr>
              <w:t>.</w:t>
            </w:r>
          </w:p>
          <w:p w14:paraId="14C59F71" w14:textId="77777777" w:rsidR="006A2E70" w:rsidRPr="006A2E70" w:rsidRDefault="006A2E70" w:rsidP="006A2E70">
            <w:pPr>
              <w:numPr>
                <w:ilvl w:val="0"/>
                <w:numId w:val="91"/>
              </w:numPr>
              <w:rPr>
                <w:rFonts w:asciiTheme="majorBidi" w:eastAsia="Times New Roman" w:hAnsiTheme="majorBidi" w:cstheme="majorBidi"/>
              </w:rPr>
            </w:pPr>
            <w:r w:rsidRPr="006A2E70">
              <w:rPr>
                <w:rFonts w:asciiTheme="majorBidi" w:eastAsia="Times New Roman" w:hAnsiTheme="majorBidi" w:cstheme="majorBidi"/>
              </w:rPr>
              <w:t xml:space="preserve">Application of </w:t>
            </w:r>
            <w:r w:rsidRPr="006A2E70">
              <w:rPr>
                <w:rFonts w:asciiTheme="majorBidi" w:eastAsia="Times New Roman" w:hAnsiTheme="majorBidi" w:cstheme="majorBidi"/>
                <w:b/>
                <w:bCs/>
              </w:rPr>
              <w:t>Pore Sealer</w:t>
            </w:r>
            <w:r w:rsidRPr="006A2E70">
              <w:rPr>
                <w:rFonts w:asciiTheme="majorBidi" w:eastAsia="Times New Roman" w:hAnsiTheme="majorBidi" w:cstheme="majorBidi"/>
              </w:rPr>
              <w:t xml:space="preserve"> (including curing): approximately </w:t>
            </w:r>
            <w:r w:rsidRPr="006A2E70">
              <w:rPr>
                <w:rFonts w:asciiTheme="majorBidi" w:eastAsia="Times New Roman" w:hAnsiTheme="majorBidi" w:cstheme="majorBidi"/>
                <w:b/>
                <w:bCs/>
              </w:rPr>
              <w:t>4 days</w:t>
            </w:r>
            <w:r w:rsidRPr="006A2E70">
              <w:rPr>
                <w:rFonts w:asciiTheme="majorBidi" w:eastAsia="Times New Roman" w:hAnsiTheme="majorBidi" w:cstheme="majorBidi"/>
              </w:rPr>
              <w:t>.</w:t>
            </w:r>
          </w:p>
          <w:p w14:paraId="7C826C0B" w14:textId="77777777" w:rsidR="006A2E70" w:rsidRPr="006A2E70" w:rsidRDefault="006A2E70" w:rsidP="006A2E70">
            <w:pPr>
              <w:numPr>
                <w:ilvl w:val="0"/>
                <w:numId w:val="91"/>
              </w:numPr>
              <w:rPr>
                <w:rFonts w:asciiTheme="majorBidi" w:eastAsia="Times New Roman" w:hAnsiTheme="majorBidi" w:cstheme="majorBidi"/>
              </w:rPr>
            </w:pPr>
            <w:r w:rsidRPr="006A2E70">
              <w:rPr>
                <w:rFonts w:asciiTheme="majorBidi" w:eastAsia="Times New Roman" w:hAnsiTheme="majorBidi" w:cstheme="majorBidi"/>
              </w:rPr>
              <w:t xml:space="preserve">Application of </w:t>
            </w:r>
            <w:r w:rsidRPr="006A2E70">
              <w:rPr>
                <w:rFonts w:asciiTheme="majorBidi" w:eastAsia="Times New Roman" w:hAnsiTheme="majorBidi" w:cstheme="majorBidi"/>
                <w:b/>
                <w:bCs/>
              </w:rPr>
              <w:t>Self-levelling</w:t>
            </w:r>
            <w:r w:rsidRPr="006A2E70">
              <w:rPr>
                <w:rFonts w:asciiTheme="majorBidi" w:eastAsia="Times New Roman" w:hAnsiTheme="majorBidi" w:cstheme="majorBidi"/>
              </w:rPr>
              <w:t xml:space="preserve"> (including curing): approximately </w:t>
            </w:r>
            <w:r w:rsidRPr="006A2E70">
              <w:rPr>
                <w:rFonts w:asciiTheme="majorBidi" w:eastAsia="Times New Roman" w:hAnsiTheme="majorBidi" w:cstheme="majorBidi"/>
                <w:b/>
                <w:bCs/>
              </w:rPr>
              <w:t>3 days</w:t>
            </w:r>
            <w:r w:rsidRPr="006A2E70">
              <w:rPr>
                <w:rFonts w:asciiTheme="majorBidi" w:eastAsia="Times New Roman" w:hAnsiTheme="majorBidi" w:cstheme="majorBidi"/>
              </w:rPr>
              <w:t>.</w:t>
            </w:r>
          </w:p>
          <w:p w14:paraId="3277D277" w14:textId="77777777" w:rsidR="006A2E70" w:rsidRPr="006A2E70" w:rsidRDefault="006A2E70" w:rsidP="006A2E70">
            <w:pPr>
              <w:numPr>
                <w:ilvl w:val="0"/>
                <w:numId w:val="91"/>
              </w:numPr>
              <w:rPr>
                <w:rFonts w:asciiTheme="majorBidi" w:eastAsia="Times New Roman" w:hAnsiTheme="majorBidi" w:cstheme="majorBidi"/>
              </w:rPr>
            </w:pPr>
            <w:r w:rsidRPr="006A2E70">
              <w:rPr>
                <w:rFonts w:asciiTheme="majorBidi" w:eastAsia="Times New Roman" w:hAnsiTheme="majorBidi" w:cstheme="majorBidi"/>
              </w:rPr>
              <w:t xml:space="preserve">Application of </w:t>
            </w:r>
            <w:r w:rsidRPr="006A2E70">
              <w:rPr>
                <w:rFonts w:asciiTheme="majorBidi" w:eastAsia="Times New Roman" w:hAnsiTheme="majorBidi" w:cstheme="majorBidi"/>
                <w:b/>
                <w:bCs/>
              </w:rPr>
              <w:t>Topcoat</w:t>
            </w:r>
            <w:r w:rsidRPr="006A2E70">
              <w:rPr>
                <w:rFonts w:asciiTheme="majorBidi" w:eastAsia="Times New Roman" w:hAnsiTheme="majorBidi" w:cstheme="majorBidi"/>
              </w:rPr>
              <w:t xml:space="preserve"> (including curing): approximately </w:t>
            </w:r>
            <w:r w:rsidRPr="006A2E70">
              <w:rPr>
                <w:rFonts w:asciiTheme="majorBidi" w:eastAsia="Times New Roman" w:hAnsiTheme="majorBidi" w:cstheme="majorBidi"/>
                <w:b/>
                <w:bCs/>
              </w:rPr>
              <w:t>4 days</w:t>
            </w:r>
            <w:r w:rsidRPr="006A2E70">
              <w:rPr>
                <w:rFonts w:asciiTheme="majorBidi" w:eastAsia="Times New Roman" w:hAnsiTheme="majorBidi" w:cstheme="majorBidi"/>
              </w:rPr>
              <w:t>.</w:t>
            </w:r>
          </w:p>
          <w:p w14:paraId="39D1EB6F" w14:textId="77777777" w:rsidR="006A2E70" w:rsidRPr="006A2E70" w:rsidRDefault="006A2E70" w:rsidP="006A2E70">
            <w:pPr>
              <w:rPr>
                <w:rFonts w:asciiTheme="majorBidi" w:eastAsia="Times New Roman" w:hAnsiTheme="majorBidi" w:cstheme="majorBidi"/>
              </w:rPr>
            </w:pPr>
            <w:r w:rsidRPr="006A2E70">
              <w:rPr>
                <w:rFonts w:asciiTheme="majorBidi" w:eastAsia="Times New Roman" w:hAnsiTheme="majorBidi" w:cstheme="majorBidi"/>
              </w:rPr>
              <w:t xml:space="preserve">The indicative total duration for completing the floor sports system from start of rubber tile installation up to final topcoat is </w:t>
            </w:r>
            <w:r w:rsidRPr="006A2E70">
              <w:rPr>
                <w:rFonts w:asciiTheme="majorBidi" w:eastAsia="Times New Roman" w:hAnsiTheme="majorBidi" w:cstheme="majorBidi"/>
                <w:b/>
                <w:bCs/>
              </w:rPr>
              <w:t>around 14–15 working days</w:t>
            </w:r>
            <w:r w:rsidRPr="006A2E70">
              <w:rPr>
                <w:rFonts w:asciiTheme="majorBidi" w:eastAsia="Times New Roman" w:hAnsiTheme="majorBidi" w:cstheme="majorBidi"/>
              </w:rPr>
              <w:t>, provided that the substrate, environment and access conditions are suitable.</w:t>
            </w:r>
          </w:p>
          <w:p w14:paraId="50FB51CE" w14:textId="77777777" w:rsidR="006A2E70" w:rsidRDefault="006A2E70" w:rsidP="006A2E70">
            <w:pPr>
              <w:pStyle w:val="ListParagraph"/>
              <w:numPr>
                <w:ilvl w:val="0"/>
                <w:numId w:val="92"/>
              </w:numPr>
              <w:tabs>
                <w:tab w:val="clear" w:pos="720"/>
                <w:tab w:val="num" w:pos="362"/>
              </w:tabs>
              <w:ind w:left="362" w:hanging="270"/>
              <w:rPr>
                <w:rFonts w:asciiTheme="majorBidi" w:eastAsia="Times New Roman" w:hAnsiTheme="majorBidi" w:cstheme="majorBidi"/>
              </w:rPr>
            </w:pPr>
            <w:r w:rsidRPr="006A2E70">
              <w:rPr>
                <w:rFonts w:asciiTheme="majorBidi" w:eastAsia="Times New Roman" w:hAnsiTheme="majorBidi" w:cstheme="majorBidi"/>
              </w:rPr>
              <w:t>The exact start date and detailed program of works shall be coordinated between the parties. The Second Party shall submit a brief implementation/work plan and coordinate access, measurements and work sequences with the First Party’s site representative.</w:t>
            </w:r>
          </w:p>
          <w:p w14:paraId="08F21DE9" w14:textId="0123AEF3" w:rsidR="006A2E70" w:rsidRPr="006A2E70" w:rsidRDefault="006A2E70" w:rsidP="006A2E70">
            <w:pPr>
              <w:pStyle w:val="ListParagraph"/>
              <w:numPr>
                <w:ilvl w:val="0"/>
                <w:numId w:val="92"/>
              </w:numPr>
              <w:tabs>
                <w:tab w:val="clear" w:pos="720"/>
                <w:tab w:val="num" w:pos="362"/>
              </w:tabs>
              <w:ind w:left="362" w:hanging="270"/>
              <w:rPr>
                <w:rFonts w:asciiTheme="majorBidi" w:eastAsia="Times New Roman" w:hAnsiTheme="majorBidi" w:cstheme="majorBidi"/>
              </w:rPr>
            </w:pPr>
            <w:r w:rsidRPr="006A2E70">
              <w:rPr>
                <w:rFonts w:asciiTheme="majorBidi" w:eastAsia="Times New Roman" w:hAnsiTheme="majorBidi" w:cstheme="majorBidi"/>
              </w:rPr>
              <w:t xml:space="preserve">Any delay resulting from lack of access, incomplete civil works, unavailability of </w:t>
            </w:r>
            <w:r w:rsidRPr="006A2E70">
              <w:rPr>
                <w:rFonts w:asciiTheme="majorBidi" w:eastAsia="Times New Roman" w:hAnsiTheme="majorBidi" w:cstheme="majorBidi"/>
              </w:rPr>
              <w:lastRenderedPageBreak/>
              <w:t>power/water, or other reasons beyond the Second Party’s control shall lead to a corresponding adjustment of the schedule without penalties, without prejudice to Article Six (Delay Penalties) where delay is attributable to the Second Party.</w:t>
            </w:r>
          </w:p>
          <w:p w14:paraId="0334B809" w14:textId="42AB105F" w:rsidR="00C14393" w:rsidRPr="00C14393" w:rsidRDefault="00C14393" w:rsidP="006F41FA">
            <w:pPr>
              <w:rPr>
                <w:rFonts w:asciiTheme="majorBidi" w:eastAsia="Times New Roman" w:hAnsiTheme="majorBidi" w:cstheme="majorBidi"/>
              </w:rPr>
            </w:pP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884DCCE" w14:textId="426A751F" w:rsidR="00356EAF" w:rsidRPr="00D5127F" w:rsidRDefault="00000000" w:rsidP="00D5127F">
            <w:pPr>
              <w:pStyle w:val="Heading3"/>
              <w:jc w:val="right"/>
              <w:rPr>
                <w:rFonts w:asciiTheme="majorBidi" w:eastAsia="Times New Roman" w:hAnsiTheme="majorBidi" w:cstheme="majorBidi"/>
              </w:rPr>
            </w:pPr>
            <w:r w:rsidRPr="00D5127F">
              <w:rPr>
                <w:rFonts w:asciiTheme="majorBidi" w:eastAsia="Times New Roman" w:hAnsiTheme="majorBidi" w:cstheme="majorBidi"/>
                <w:rtl/>
              </w:rPr>
              <w:lastRenderedPageBreak/>
              <w:t xml:space="preserve">البند </w:t>
            </w:r>
            <w:r w:rsidR="00A819C2">
              <w:rPr>
                <w:rFonts w:asciiTheme="majorBidi" w:eastAsia="Times New Roman" w:hAnsiTheme="majorBidi" w:cstheme="majorBidi" w:hint="cs"/>
                <w:rtl/>
              </w:rPr>
              <w:t>الخامس</w:t>
            </w:r>
            <w:r w:rsidRPr="00D5127F">
              <w:rPr>
                <w:rFonts w:asciiTheme="majorBidi" w:eastAsia="Times New Roman" w:hAnsiTheme="majorBidi" w:cstheme="majorBidi"/>
                <w:rtl/>
              </w:rPr>
              <w:t xml:space="preserve"> – المدة والبرنامج</w:t>
            </w:r>
          </w:p>
          <w:p w14:paraId="59908789" w14:textId="77777777" w:rsidR="006A2E70" w:rsidRPr="006A2E70" w:rsidRDefault="006A2E70" w:rsidP="006A2E70">
            <w:pPr>
              <w:numPr>
                <w:ilvl w:val="0"/>
                <w:numId w:val="93"/>
              </w:numPr>
              <w:bidi/>
              <w:spacing w:before="120" w:after="120"/>
              <w:rPr>
                <w:rFonts w:asciiTheme="majorBidi" w:eastAsia="Times New Roman" w:hAnsiTheme="majorBidi" w:cstheme="majorBidi"/>
              </w:rPr>
            </w:pPr>
            <w:r w:rsidRPr="006A2E70">
              <w:rPr>
                <w:rFonts w:asciiTheme="majorBidi" w:eastAsia="Times New Roman" w:hAnsiTheme="majorBidi" w:cstheme="majorBidi"/>
                <w:rtl/>
              </w:rPr>
              <w:t xml:space="preserve">تُنفَّذ أعمال هذا العقد بما يتوافق مع البرنامج الزمني العام الذي يضعه الطرف الأول لمشروع </w:t>
            </w:r>
            <w:r w:rsidRPr="006A2E70">
              <w:rPr>
                <w:rFonts w:asciiTheme="majorBidi" w:eastAsia="Times New Roman" w:hAnsiTheme="majorBidi" w:cstheme="majorBidi"/>
                <w:b/>
                <w:bCs/>
              </w:rPr>
              <w:t>AL Barakah</w:t>
            </w:r>
            <w:r w:rsidRPr="006A2E70">
              <w:rPr>
                <w:rFonts w:asciiTheme="majorBidi" w:eastAsia="Times New Roman" w:hAnsiTheme="majorBidi" w:cstheme="majorBidi"/>
                <w:rtl/>
              </w:rPr>
              <w:t>، وتكون الأنشطة والمدد التقديرية المتعلقة بنظام الأرضية الرياضية كما يلي (مع مراعاة جاهزية الموقع وسهولة الوصول ومتطلبات فترات الجفاف/الالتصاق)</w:t>
            </w:r>
            <w:r w:rsidRPr="006A2E70">
              <w:rPr>
                <w:rFonts w:asciiTheme="majorBidi" w:eastAsia="Times New Roman" w:hAnsiTheme="majorBidi" w:cstheme="majorBidi"/>
              </w:rPr>
              <w:t>:</w:t>
            </w:r>
          </w:p>
          <w:p w14:paraId="18AC6A5D" w14:textId="77777777" w:rsidR="006A2E70" w:rsidRPr="006A2E70" w:rsidRDefault="006A2E70" w:rsidP="006A2E70">
            <w:pPr>
              <w:numPr>
                <w:ilvl w:val="1"/>
                <w:numId w:val="93"/>
              </w:numPr>
              <w:bidi/>
              <w:spacing w:before="120" w:after="120"/>
              <w:rPr>
                <w:rFonts w:asciiTheme="majorBidi" w:eastAsia="Times New Roman" w:hAnsiTheme="majorBidi" w:cstheme="majorBidi"/>
              </w:rPr>
            </w:pPr>
            <w:r w:rsidRPr="006A2E70">
              <w:rPr>
                <w:rFonts w:asciiTheme="majorBidi" w:eastAsia="Times New Roman" w:hAnsiTheme="majorBidi" w:cstheme="majorBidi"/>
                <w:b/>
                <w:bCs/>
                <w:rtl/>
              </w:rPr>
              <w:t>تركيب البلاطات المطاطية على الأسقف</w:t>
            </w:r>
            <w:r w:rsidRPr="006A2E70">
              <w:rPr>
                <w:rFonts w:asciiTheme="majorBidi" w:eastAsia="Times New Roman" w:hAnsiTheme="majorBidi" w:cstheme="majorBidi"/>
              </w:rPr>
              <w:t>:</w:t>
            </w:r>
            <w:r w:rsidRPr="006A2E70">
              <w:rPr>
                <w:rFonts w:asciiTheme="majorBidi" w:eastAsia="Times New Roman" w:hAnsiTheme="majorBidi" w:cstheme="majorBidi"/>
              </w:rPr>
              <w:br/>
            </w:r>
            <w:r w:rsidRPr="006A2E70">
              <w:rPr>
                <w:rFonts w:asciiTheme="majorBidi" w:eastAsia="Times New Roman" w:hAnsiTheme="majorBidi" w:cstheme="majorBidi"/>
                <w:b/>
                <w:bCs/>
                <w:rtl/>
              </w:rPr>
              <w:t>وفقًا لبرنامج الطرف الأول (تسليح) للمشروع</w:t>
            </w:r>
            <w:r w:rsidRPr="006A2E70">
              <w:rPr>
                <w:rFonts w:asciiTheme="majorBidi" w:eastAsia="Times New Roman" w:hAnsiTheme="majorBidi" w:cstheme="majorBidi"/>
              </w:rPr>
              <w:t>.</w:t>
            </w:r>
          </w:p>
          <w:p w14:paraId="2979323A" w14:textId="77777777" w:rsidR="006A2E70" w:rsidRPr="006A2E70" w:rsidRDefault="006A2E70" w:rsidP="006A2E70">
            <w:pPr>
              <w:numPr>
                <w:ilvl w:val="1"/>
                <w:numId w:val="93"/>
              </w:numPr>
              <w:bidi/>
              <w:spacing w:before="120" w:after="120"/>
              <w:rPr>
                <w:rFonts w:asciiTheme="majorBidi" w:eastAsia="Times New Roman" w:hAnsiTheme="majorBidi" w:cstheme="majorBidi"/>
              </w:rPr>
            </w:pPr>
            <w:r w:rsidRPr="006A2E70">
              <w:rPr>
                <w:rFonts w:asciiTheme="majorBidi" w:eastAsia="Times New Roman" w:hAnsiTheme="majorBidi" w:cstheme="majorBidi"/>
                <w:b/>
                <w:bCs/>
                <w:rtl/>
              </w:rPr>
              <w:t>تركيب البلاطات المطاطية على الجدران</w:t>
            </w:r>
            <w:r w:rsidRPr="006A2E70">
              <w:rPr>
                <w:rFonts w:asciiTheme="majorBidi" w:eastAsia="Times New Roman" w:hAnsiTheme="majorBidi" w:cstheme="majorBidi"/>
              </w:rPr>
              <w:t>:</w:t>
            </w:r>
            <w:r w:rsidRPr="006A2E70">
              <w:rPr>
                <w:rFonts w:asciiTheme="majorBidi" w:eastAsia="Times New Roman" w:hAnsiTheme="majorBidi" w:cstheme="majorBidi"/>
              </w:rPr>
              <w:br/>
            </w:r>
            <w:r w:rsidRPr="006A2E70">
              <w:rPr>
                <w:rFonts w:asciiTheme="majorBidi" w:eastAsia="Times New Roman" w:hAnsiTheme="majorBidi" w:cstheme="majorBidi"/>
                <w:b/>
                <w:bCs/>
                <w:rtl/>
              </w:rPr>
              <w:t>وفقًا لبرنامج الطرف الأول للمشروع</w:t>
            </w:r>
            <w:r w:rsidRPr="006A2E70">
              <w:rPr>
                <w:rFonts w:asciiTheme="majorBidi" w:eastAsia="Times New Roman" w:hAnsiTheme="majorBidi" w:cstheme="majorBidi"/>
              </w:rPr>
              <w:t>.</w:t>
            </w:r>
          </w:p>
          <w:p w14:paraId="298896A4" w14:textId="77777777" w:rsidR="006A2E70" w:rsidRPr="006A2E70" w:rsidRDefault="006A2E70" w:rsidP="006A2E70">
            <w:pPr>
              <w:numPr>
                <w:ilvl w:val="1"/>
                <w:numId w:val="93"/>
              </w:numPr>
              <w:bidi/>
              <w:spacing w:before="120" w:after="120"/>
              <w:rPr>
                <w:rFonts w:asciiTheme="majorBidi" w:eastAsia="Times New Roman" w:hAnsiTheme="majorBidi" w:cstheme="majorBidi"/>
              </w:rPr>
            </w:pPr>
            <w:r w:rsidRPr="006A2E70">
              <w:rPr>
                <w:rFonts w:asciiTheme="majorBidi" w:eastAsia="Times New Roman" w:hAnsiTheme="majorBidi" w:cstheme="majorBidi"/>
                <w:b/>
                <w:bCs/>
                <w:rtl/>
              </w:rPr>
              <w:t>تركيب البلاطات المطاطية على الأرضية</w:t>
            </w:r>
            <w:r w:rsidRPr="006A2E70">
              <w:rPr>
                <w:rFonts w:asciiTheme="majorBidi" w:eastAsia="Times New Roman" w:hAnsiTheme="majorBidi" w:cstheme="majorBidi"/>
              </w:rPr>
              <w:t xml:space="preserve">: </w:t>
            </w:r>
            <w:r w:rsidRPr="006A2E70">
              <w:rPr>
                <w:rFonts w:asciiTheme="majorBidi" w:eastAsia="Times New Roman" w:hAnsiTheme="majorBidi" w:cstheme="majorBidi"/>
                <w:rtl/>
              </w:rPr>
              <w:t xml:space="preserve">تقريبًا </w:t>
            </w:r>
            <w:r w:rsidRPr="006A2E70">
              <w:rPr>
                <w:rFonts w:asciiTheme="majorBidi" w:eastAsia="Times New Roman" w:hAnsiTheme="majorBidi" w:cstheme="majorBidi"/>
                <w:b/>
                <w:bCs/>
              </w:rPr>
              <w:t xml:space="preserve">3 – 4 </w:t>
            </w:r>
            <w:r w:rsidRPr="006A2E70">
              <w:rPr>
                <w:rFonts w:asciiTheme="majorBidi" w:eastAsia="Times New Roman" w:hAnsiTheme="majorBidi" w:cstheme="majorBidi"/>
                <w:b/>
                <w:bCs/>
                <w:rtl/>
              </w:rPr>
              <w:t>أيام عمل</w:t>
            </w:r>
            <w:r w:rsidRPr="006A2E70">
              <w:rPr>
                <w:rFonts w:asciiTheme="majorBidi" w:eastAsia="Times New Roman" w:hAnsiTheme="majorBidi" w:cstheme="majorBidi"/>
              </w:rPr>
              <w:t>.</w:t>
            </w:r>
          </w:p>
          <w:p w14:paraId="7807D490" w14:textId="77777777" w:rsidR="006A2E70" w:rsidRPr="006A2E70" w:rsidRDefault="006A2E70" w:rsidP="006A2E70">
            <w:pPr>
              <w:numPr>
                <w:ilvl w:val="1"/>
                <w:numId w:val="93"/>
              </w:numPr>
              <w:bidi/>
              <w:spacing w:before="120" w:after="120"/>
              <w:rPr>
                <w:rFonts w:asciiTheme="majorBidi" w:eastAsia="Times New Roman" w:hAnsiTheme="majorBidi" w:cstheme="majorBidi"/>
              </w:rPr>
            </w:pPr>
            <w:r w:rsidRPr="006A2E70">
              <w:rPr>
                <w:rFonts w:asciiTheme="majorBidi" w:eastAsia="Times New Roman" w:hAnsiTheme="majorBidi" w:cstheme="majorBidi"/>
                <w:b/>
                <w:bCs/>
                <w:rtl/>
              </w:rPr>
              <w:t>تطبيق مادة الـ</w:t>
            </w:r>
            <w:r w:rsidRPr="006A2E70">
              <w:rPr>
                <w:rFonts w:asciiTheme="majorBidi" w:eastAsia="Times New Roman" w:hAnsiTheme="majorBidi" w:cstheme="majorBidi"/>
                <w:b/>
                <w:bCs/>
              </w:rPr>
              <w:t xml:space="preserve"> Pore Sealer</w:t>
            </w:r>
            <w:r w:rsidRPr="006A2E70">
              <w:rPr>
                <w:rFonts w:asciiTheme="majorBidi" w:eastAsia="Times New Roman" w:hAnsiTheme="majorBidi" w:cstheme="majorBidi"/>
              </w:rPr>
              <w:t xml:space="preserve"> </w:t>
            </w:r>
            <w:r w:rsidRPr="006A2E70">
              <w:rPr>
                <w:rFonts w:asciiTheme="majorBidi" w:eastAsia="Times New Roman" w:hAnsiTheme="majorBidi" w:cstheme="majorBidi"/>
                <w:rtl/>
              </w:rPr>
              <w:t xml:space="preserve">(شاملة مدة الجفاف): تقريبًا </w:t>
            </w:r>
            <w:r w:rsidRPr="006A2E70">
              <w:rPr>
                <w:rFonts w:asciiTheme="majorBidi" w:eastAsia="Times New Roman" w:hAnsiTheme="majorBidi" w:cstheme="majorBidi"/>
                <w:b/>
                <w:bCs/>
              </w:rPr>
              <w:t xml:space="preserve">4 </w:t>
            </w:r>
            <w:r w:rsidRPr="006A2E70">
              <w:rPr>
                <w:rFonts w:asciiTheme="majorBidi" w:eastAsia="Times New Roman" w:hAnsiTheme="majorBidi" w:cstheme="majorBidi"/>
                <w:b/>
                <w:bCs/>
                <w:rtl/>
              </w:rPr>
              <w:t>أيام عمل</w:t>
            </w:r>
            <w:r w:rsidRPr="006A2E70">
              <w:rPr>
                <w:rFonts w:asciiTheme="majorBidi" w:eastAsia="Times New Roman" w:hAnsiTheme="majorBidi" w:cstheme="majorBidi"/>
              </w:rPr>
              <w:t>.</w:t>
            </w:r>
          </w:p>
          <w:p w14:paraId="5F7280FC" w14:textId="77777777" w:rsidR="006A2E70" w:rsidRPr="006A2E70" w:rsidRDefault="006A2E70" w:rsidP="006A2E70">
            <w:pPr>
              <w:numPr>
                <w:ilvl w:val="1"/>
                <w:numId w:val="93"/>
              </w:numPr>
              <w:bidi/>
              <w:spacing w:before="120" w:after="120"/>
              <w:rPr>
                <w:rFonts w:asciiTheme="majorBidi" w:eastAsia="Times New Roman" w:hAnsiTheme="majorBidi" w:cstheme="majorBidi"/>
              </w:rPr>
            </w:pPr>
            <w:r w:rsidRPr="006A2E70">
              <w:rPr>
                <w:rFonts w:asciiTheme="majorBidi" w:eastAsia="Times New Roman" w:hAnsiTheme="majorBidi" w:cstheme="majorBidi"/>
                <w:b/>
                <w:bCs/>
                <w:rtl/>
              </w:rPr>
              <w:t>تطبيق مادة الـ</w:t>
            </w:r>
            <w:r w:rsidRPr="006A2E70">
              <w:rPr>
                <w:rFonts w:asciiTheme="majorBidi" w:eastAsia="Times New Roman" w:hAnsiTheme="majorBidi" w:cstheme="majorBidi"/>
                <w:b/>
                <w:bCs/>
              </w:rPr>
              <w:t xml:space="preserve"> Self Levelling</w:t>
            </w:r>
            <w:r w:rsidRPr="006A2E70">
              <w:rPr>
                <w:rFonts w:asciiTheme="majorBidi" w:eastAsia="Times New Roman" w:hAnsiTheme="majorBidi" w:cstheme="majorBidi"/>
              </w:rPr>
              <w:t xml:space="preserve"> </w:t>
            </w:r>
            <w:r w:rsidRPr="006A2E70">
              <w:rPr>
                <w:rFonts w:asciiTheme="majorBidi" w:eastAsia="Times New Roman" w:hAnsiTheme="majorBidi" w:cstheme="majorBidi"/>
                <w:rtl/>
              </w:rPr>
              <w:t xml:space="preserve">(شاملة مدة الجفاف): تقريبًا </w:t>
            </w:r>
            <w:r w:rsidRPr="006A2E70">
              <w:rPr>
                <w:rFonts w:asciiTheme="majorBidi" w:eastAsia="Times New Roman" w:hAnsiTheme="majorBidi" w:cstheme="majorBidi"/>
                <w:b/>
                <w:bCs/>
              </w:rPr>
              <w:t xml:space="preserve">3 </w:t>
            </w:r>
            <w:r w:rsidRPr="006A2E70">
              <w:rPr>
                <w:rFonts w:asciiTheme="majorBidi" w:eastAsia="Times New Roman" w:hAnsiTheme="majorBidi" w:cstheme="majorBidi"/>
                <w:b/>
                <w:bCs/>
                <w:rtl/>
              </w:rPr>
              <w:t>أيام عمل</w:t>
            </w:r>
            <w:r w:rsidRPr="006A2E70">
              <w:rPr>
                <w:rFonts w:asciiTheme="majorBidi" w:eastAsia="Times New Roman" w:hAnsiTheme="majorBidi" w:cstheme="majorBidi"/>
              </w:rPr>
              <w:t>.</w:t>
            </w:r>
          </w:p>
          <w:p w14:paraId="46CB3A4F" w14:textId="77777777" w:rsidR="006A2E70" w:rsidRPr="006A2E70" w:rsidRDefault="006A2E70" w:rsidP="006A2E70">
            <w:pPr>
              <w:numPr>
                <w:ilvl w:val="1"/>
                <w:numId w:val="93"/>
              </w:numPr>
              <w:bidi/>
              <w:spacing w:before="120" w:after="120"/>
              <w:rPr>
                <w:rFonts w:asciiTheme="majorBidi" w:eastAsia="Times New Roman" w:hAnsiTheme="majorBidi" w:cstheme="majorBidi"/>
              </w:rPr>
            </w:pPr>
            <w:r w:rsidRPr="006A2E70">
              <w:rPr>
                <w:rFonts w:asciiTheme="majorBidi" w:eastAsia="Times New Roman" w:hAnsiTheme="majorBidi" w:cstheme="majorBidi"/>
                <w:b/>
                <w:bCs/>
                <w:rtl/>
              </w:rPr>
              <w:t>تطبيق طبقة الـ</w:t>
            </w:r>
            <w:r w:rsidRPr="006A2E70">
              <w:rPr>
                <w:rFonts w:asciiTheme="majorBidi" w:eastAsia="Times New Roman" w:hAnsiTheme="majorBidi" w:cstheme="majorBidi"/>
                <w:b/>
                <w:bCs/>
              </w:rPr>
              <w:t xml:space="preserve"> Topcoat </w:t>
            </w:r>
            <w:r w:rsidRPr="006A2E70">
              <w:rPr>
                <w:rFonts w:asciiTheme="majorBidi" w:eastAsia="Times New Roman" w:hAnsiTheme="majorBidi" w:cstheme="majorBidi"/>
                <w:b/>
                <w:bCs/>
                <w:rtl/>
              </w:rPr>
              <w:t>النهائية</w:t>
            </w:r>
            <w:r w:rsidRPr="006A2E70">
              <w:rPr>
                <w:rFonts w:asciiTheme="majorBidi" w:eastAsia="Times New Roman" w:hAnsiTheme="majorBidi" w:cstheme="majorBidi"/>
                <w:rtl/>
              </w:rPr>
              <w:t xml:space="preserve"> (شاملة مدة الجفاف): تقريبًا </w:t>
            </w:r>
            <w:r w:rsidRPr="006A2E70">
              <w:rPr>
                <w:rFonts w:asciiTheme="majorBidi" w:eastAsia="Times New Roman" w:hAnsiTheme="majorBidi" w:cstheme="majorBidi"/>
                <w:b/>
                <w:bCs/>
              </w:rPr>
              <w:t xml:space="preserve">4 </w:t>
            </w:r>
            <w:r w:rsidRPr="006A2E70">
              <w:rPr>
                <w:rFonts w:asciiTheme="majorBidi" w:eastAsia="Times New Roman" w:hAnsiTheme="majorBidi" w:cstheme="majorBidi"/>
                <w:b/>
                <w:bCs/>
                <w:rtl/>
              </w:rPr>
              <w:t>أيام عمل</w:t>
            </w:r>
            <w:r w:rsidRPr="006A2E70">
              <w:rPr>
                <w:rFonts w:asciiTheme="majorBidi" w:eastAsia="Times New Roman" w:hAnsiTheme="majorBidi" w:cstheme="majorBidi"/>
              </w:rPr>
              <w:t>.</w:t>
            </w:r>
          </w:p>
          <w:p w14:paraId="7D88BEB7" w14:textId="77777777" w:rsidR="006A2E70" w:rsidRPr="006A2E70" w:rsidRDefault="006A2E70" w:rsidP="006A2E70">
            <w:pPr>
              <w:bidi/>
              <w:spacing w:before="120" w:after="120"/>
              <w:rPr>
                <w:rFonts w:asciiTheme="majorBidi" w:eastAsia="Times New Roman" w:hAnsiTheme="majorBidi" w:cstheme="majorBidi"/>
              </w:rPr>
            </w:pPr>
            <w:r w:rsidRPr="006A2E70">
              <w:rPr>
                <w:rFonts w:asciiTheme="majorBidi" w:eastAsia="Times New Roman" w:hAnsiTheme="majorBidi" w:cstheme="majorBidi"/>
                <w:rtl/>
              </w:rPr>
              <w:t>وبناءً على ما سبق، تكون المدة الإجمالية التقديرية لإنهاء نظام الأرضية الرياضية من بداية تركيب البلاطات المطاطية وحتى طبقة الـ</w:t>
            </w:r>
            <w:r w:rsidRPr="006A2E70">
              <w:rPr>
                <w:rFonts w:asciiTheme="majorBidi" w:eastAsia="Times New Roman" w:hAnsiTheme="majorBidi" w:cstheme="majorBidi"/>
              </w:rPr>
              <w:t xml:space="preserve"> Topcoat </w:t>
            </w:r>
            <w:r w:rsidRPr="006A2E70">
              <w:rPr>
                <w:rFonts w:asciiTheme="majorBidi" w:eastAsia="Times New Roman" w:hAnsiTheme="majorBidi" w:cstheme="majorBidi"/>
                <w:rtl/>
              </w:rPr>
              <w:t xml:space="preserve">النهائية حوالي </w:t>
            </w:r>
            <w:r w:rsidRPr="006A2E70">
              <w:rPr>
                <w:rFonts w:asciiTheme="majorBidi" w:eastAsia="Times New Roman" w:hAnsiTheme="majorBidi" w:cstheme="majorBidi"/>
                <w:b/>
                <w:bCs/>
              </w:rPr>
              <w:t xml:space="preserve">14 – 15 </w:t>
            </w:r>
            <w:r w:rsidRPr="006A2E70">
              <w:rPr>
                <w:rFonts w:asciiTheme="majorBidi" w:eastAsia="Times New Roman" w:hAnsiTheme="majorBidi" w:cstheme="majorBidi"/>
                <w:b/>
                <w:bCs/>
                <w:rtl/>
              </w:rPr>
              <w:t>يوم عمل</w:t>
            </w:r>
            <w:r w:rsidRPr="006A2E70">
              <w:rPr>
                <w:rFonts w:asciiTheme="majorBidi" w:eastAsia="Times New Roman" w:hAnsiTheme="majorBidi" w:cstheme="majorBidi"/>
                <w:rtl/>
              </w:rPr>
              <w:t>، وذلك بشرط توافر شروط السطح والبيئة وإمكانية الوصول المناسبة</w:t>
            </w:r>
            <w:r w:rsidRPr="006A2E70">
              <w:rPr>
                <w:rFonts w:asciiTheme="majorBidi" w:eastAsia="Times New Roman" w:hAnsiTheme="majorBidi" w:cstheme="majorBidi"/>
              </w:rPr>
              <w:t>.</w:t>
            </w:r>
          </w:p>
          <w:p w14:paraId="02096068" w14:textId="77777777" w:rsidR="006A2E70" w:rsidRPr="006A2E70" w:rsidRDefault="006A2E70" w:rsidP="006A2E70">
            <w:pPr>
              <w:numPr>
                <w:ilvl w:val="0"/>
                <w:numId w:val="93"/>
              </w:numPr>
              <w:bidi/>
              <w:spacing w:before="120" w:after="120"/>
              <w:rPr>
                <w:rFonts w:asciiTheme="majorBidi" w:eastAsia="Times New Roman" w:hAnsiTheme="majorBidi" w:cstheme="majorBidi"/>
              </w:rPr>
            </w:pPr>
            <w:r w:rsidRPr="006A2E70">
              <w:rPr>
                <w:rFonts w:asciiTheme="majorBidi" w:eastAsia="Times New Roman" w:hAnsiTheme="majorBidi" w:cstheme="majorBidi"/>
                <w:rtl/>
              </w:rPr>
              <w:t xml:space="preserve">يتم التنسيق بين الطرفين لتحديد تاريخ بدء الأعمال والبرنامج التفصيلي، ويلتزم الطرف الثاني بتقديم </w:t>
            </w:r>
            <w:r w:rsidRPr="006A2E70">
              <w:rPr>
                <w:rFonts w:asciiTheme="majorBidi" w:eastAsia="Times New Roman" w:hAnsiTheme="majorBidi" w:cstheme="majorBidi"/>
                <w:b/>
                <w:bCs/>
                <w:rtl/>
              </w:rPr>
              <w:t>خطة تنفيذ مختصرة</w:t>
            </w:r>
            <w:r w:rsidRPr="006A2E70">
              <w:rPr>
                <w:rFonts w:asciiTheme="majorBidi" w:eastAsia="Times New Roman" w:hAnsiTheme="majorBidi" w:cstheme="majorBidi"/>
                <w:rtl/>
              </w:rPr>
              <w:t xml:space="preserve"> والتنسيق مع ممثل الطرف الأول في الموقع بخصوص مواعيد الدخول والقياسات وتسلسل الأعمال</w:t>
            </w:r>
            <w:r w:rsidRPr="006A2E70">
              <w:rPr>
                <w:rFonts w:asciiTheme="majorBidi" w:eastAsia="Times New Roman" w:hAnsiTheme="majorBidi" w:cstheme="majorBidi"/>
              </w:rPr>
              <w:t>.</w:t>
            </w:r>
          </w:p>
          <w:p w14:paraId="3CC414E1" w14:textId="77777777" w:rsidR="006A2E70" w:rsidRPr="006A2E70" w:rsidRDefault="006A2E70" w:rsidP="006A2E70">
            <w:pPr>
              <w:numPr>
                <w:ilvl w:val="0"/>
                <w:numId w:val="93"/>
              </w:numPr>
              <w:bidi/>
              <w:spacing w:before="120" w:after="120"/>
              <w:rPr>
                <w:rFonts w:asciiTheme="majorBidi" w:eastAsia="Times New Roman" w:hAnsiTheme="majorBidi" w:cstheme="majorBidi"/>
              </w:rPr>
            </w:pPr>
            <w:r w:rsidRPr="006A2E70">
              <w:rPr>
                <w:rFonts w:asciiTheme="majorBidi" w:eastAsia="Times New Roman" w:hAnsiTheme="majorBidi" w:cstheme="majorBidi"/>
                <w:rtl/>
              </w:rPr>
              <w:t xml:space="preserve">في حال حدوث أي تأخير ناتج عن عدم جاهزية الموقع أو تأخر الأعمال المدنية أو عدم توافر الكهرباء/المياه أو أي أسباب أخرى خارجة عن إرادة الطرف الثاني، يتم تعديل </w:t>
            </w:r>
            <w:r w:rsidRPr="006A2E70">
              <w:rPr>
                <w:rFonts w:asciiTheme="majorBidi" w:eastAsia="Times New Roman" w:hAnsiTheme="majorBidi" w:cstheme="majorBidi"/>
                <w:rtl/>
              </w:rPr>
              <w:lastRenderedPageBreak/>
              <w:t xml:space="preserve">البرنامج الزمني بما يتناسب مع ذلك دون توقيع غرامات على الطرف الثاني، ودون الإخلال بما ورد في </w:t>
            </w:r>
            <w:r w:rsidRPr="006A2E70">
              <w:rPr>
                <w:rFonts w:asciiTheme="majorBidi" w:eastAsia="Times New Roman" w:hAnsiTheme="majorBidi" w:cstheme="majorBidi"/>
                <w:b/>
                <w:bCs/>
                <w:rtl/>
              </w:rPr>
              <w:t>البند السادس (غرامات التأخير)</w:t>
            </w:r>
            <w:r w:rsidRPr="006A2E70">
              <w:rPr>
                <w:rFonts w:asciiTheme="majorBidi" w:eastAsia="Times New Roman" w:hAnsiTheme="majorBidi" w:cstheme="majorBidi"/>
                <w:rtl/>
              </w:rPr>
              <w:t xml:space="preserve"> فيما يخص التأخير العائد إلى الطرف الثاني نفسه</w:t>
            </w:r>
            <w:r w:rsidRPr="006A2E70">
              <w:rPr>
                <w:rFonts w:asciiTheme="majorBidi" w:eastAsia="Times New Roman" w:hAnsiTheme="majorBidi" w:cstheme="majorBidi"/>
              </w:rPr>
              <w:t>.</w:t>
            </w:r>
          </w:p>
          <w:p w14:paraId="7C13B706" w14:textId="73F15E22" w:rsidR="00356EAF" w:rsidRPr="006A2E70" w:rsidRDefault="00356EAF" w:rsidP="00C14393">
            <w:pPr>
              <w:bidi/>
              <w:spacing w:before="120" w:after="240"/>
              <w:rPr>
                <w:rFonts w:asciiTheme="majorBidi" w:eastAsia="Times New Roman" w:hAnsiTheme="majorBidi" w:cstheme="majorBidi"/>
                <w:rtl/>
              </w:rPr>
            </w:pPr>
          </w:p>
        </w:tc>
      </w:tr>
    </w:tbl>
    <w:p w14:paraId="0074AEB4"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4D2145EE"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75ED4B5" w14:textId="01A8FDA4"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t xml:space="preserve">Article </w:t>
            </w:r>
            <w:r w:rsidR="00A819C2">
              <w:rPr>
                <w:rFonts w:asciiTheme="majorBidi" w:eastAsia="Times New Roman" w:hAnsiTheme="majorBidi" w:cstheme="majorBidi"/>
              </w:rPr>
              <w:t>Six</w:t>
            </w:r>
            <w:r w:rsidRPr="00D5127F">
              <w:rPr>
                <w:rFonts w:asciiTheme="majorBidi" w:eastAsia="Times New Roman" w:hAnsiTheme="majorBidi" w:cstheme="majorBidi"/>
              </w:rPr>
              <w:t xml:space="preserve"> - Delay Penalties</w:t>
            </w:r>
          </w:p>
          <w:p w14:paraId="374C5588" w14:textId="60A06E43" w:rsidR="00356EAF" w:rsidRPr="00D5127F" w:rsidRDefault="00EC0691" w:rsidP="004E5F4B">
            <w:pPr>
              <w:pStyle w:val="NormalWeb"/>
              <w:spacing w:before="0" w:after="0"/>
              <w:rPr>
                <w:rFonts w:asciiTheme="majorBidi" w:hAnsiTheme="majorBidi" w:cstheme="majorBidi"/>
              </w:rPr>
            </w:pPr>
            <w:r w:rsidRPr="00D5127F">
              <w:rPr>
                <w:rFonts w:asciiTheme="majorBidi" w:hAnsiTheme="majorBidi" w:cstheme="majorBidi"/>
              </w:rPr>
              <w:t>If the Second Party delays beyond the agreed periods without acceptable excuse and after written notice, a delay penalty of AED 500 per day shall be imposed, without prejudice to the First Party's right to deduct actual damage costs or terminate the contract if delay exceeds 7 consecutive working days.</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067A0625" w14:textId="535D5B29" w:rsidR="00356EAF" w:rsidRPr="00D5127F" w:rsidRDefault="00000000" w:rsidP="00D5127F">
            <w:pPr>
              <w:pStyle w:val="Heading3"/>
              <w:jc w:val="right"/>
              <w:rPr>
                <w:rFonts w:asciiTheme="majorBidi" w:eastAsia="Times New Roman" w:hAnsiTheme="majorBidi" w:cstheme="majorBidi"/>
              </w:rPr>
            </w:pPr>
            <w:r w:rsidRPr="00D5127F">
              <w:rPr>
                <w:rFonts w:asciiTheme="majorBidi" w:eastAsia="Times New Roman" w:hAnsiTheme="majorBidi" w:cstheme="majorBidi"/>
                <w:rtl/>
              </w:rPr>
              <w:t xml:space="preserve">البند </w:t>
            </w:r>
            <w:r w:rsidR="00A819C2">
              <w:rPr>
                <w:rFonts w:asciiTheme="majorBidi" w:eastAsia="Times New Roman" w:hAnsiTheme="majorBidi" w:cstheme="majorBidi" w:hint="cs"/>
                <w:rtl/>
              </w:rPr>
              <w:t>السادس</w:t>
            </w:r>
            <w:r w:rsidRPr="00D5127F">
              <w:rPr>
                <w:rFonts w:asciiTheme="majorBidi" w:eastAsia="Times New Roman" w:hAnsiTheme="majorBidi" w:cstheme="majorBidi"/>
                <w:rtl/>
              </w:rPr>
              <w:t xml:space="preserve"> – غرامات التأخير</w:t>
            </w:r>
          </w:p>
          <w:p w14:paraId="776A8946" w14:textId="320E206D" w:rsidR="00356EAF" w:rsidRPr="00D5127F" w:rsidRDefault="00EC0691">
            <w:pPr>
              <w:pStyle w:val="NormalWeb"/>
              <w:bidi/>
              <w:rPr>
                <w:rFonts w:asciiTheme="majorBidi" w:hAnsiTheme="majorBidi" w:cstheme="majorBidi"/>
                <w:rtl/>
              </w:rPr>
            </w:pPr>
            <w:r w:rsidRPr="00D5127F">
              <w:rPr>
                <w:rFonts w:asciiTheme="majorBidi" w:hAnsiTheme="majorBidi" w:cstheme="majorBidi"/>
                <w:rtl/>
              </w:rPr>
              <w:t>في حال تأخر الطرف الثاني عن المدد المتفق عليها دون عذر مقبول وبعد إنذار خطي، تُفرض غرامة تأخيرية مقدارها 500 درهم عن كل يوم تأخير، دون الإخلال بحق الطرف الأول في خصم تكاليف الضرر الفعلي أو فسخ العقد عند تجاوز التأخير 7 أيام عمل متتالية.</w:t>
            </w:r>
          </w:p>
        </w:tc>
      </w:tr>
    </w:tbl>
    <w:p w14:paraId="10848CE9" w14:textId="77777777" w:rsidR="00356EAF" w:rsidRPr="00D5127F" w:rsidRDefault="00356EAF">
      <w:pPr>
        <w:divId w:val="2121365331"/>
        <w:rPr>
          <w:rFonts w:asciiTheme="majorBidi" w:eastAsia="Times New Roman" w:hAnsiTheme="majorBidi" w:cstheme="majorBidi"/>
          <w:vanish/>
        </w:rPr>
      </w:pPr>
    </w:p>
    <w:p w14:paraId="4F63F0A3" w14:textId="77777777" w:rsidR="00356EAF" w:rsidRPr="00D5127F" w:rsidRDefault="00356EAF">
      <w:pPr>
        <w:divId w:val="2121365331"/>
        <w:rPr>
          <w:rFonts w:asciiTheme="majorBidi" w:eastAsia="Times New Roman" w:hAnsiTheme="majorBidi" w:cstheme="majorBidi"/>
          <w:vanish/>
        </w:rPr>
      </w:pPr>
    </w:p>
    <w:p w14:paraId="75ECC29B"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403C545D"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6F2AA19" w14:textId="3D9F28E6"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t xml:space="preserve">Article </w:t>
            </w:r>
            <w:r w:rsidR="00A819C2" w:rsidRPr="00D5127F">
              <w:rPr>
                <w:rFonts w:asciiTheme="majorBidi" w:eastAsia="Times New Roman" w:hAnsiTheme="majorBidi" w:cstheme="majorBidi"/>
              </w:rPr>
              <w:t>Seven</w:t>
            </w:r>
            <w:r w:rsidR="00D05B7B">
              <w:t xml:space="preserve"> </w:t>
            </w:r>
            <w:r w:rsidRPr="00D5127F">
              <w:rPr>
                <w:rFonts w:asciiTheme="majorBidi" w:eastAsia="Times New Roman" w:hAnsiTheme="majorBidi" w:cstheme="majorBidi"/>
              </w:rPr>
              <w:t>- General Provisions</w:t>
            </w:r>
          </w:p>
          <w:p w14:paraId="29CC3395" w14:textId="070B446A" w:rsidR="00356EAF" w:rsidRPr="00D5127F" w:rsidRDefault="00D5127F" w:rsidP="00C95916">
            <w:pPr>
              <w:rPr>
                <w:rFonts w:asciiTheme="majorBidi" w:eastAsia="Times New Roman" w:hAnsiTheme="majorBidi" w:cstheme="majorBidi"/>
              </w:rPr>
            </w:pPr>
            <w:r w:rsidRPr="00D5127F">
              <w:rPr>
                <w:rFonts w:asciiTheme="majorBidi" w:hAnsiTheme="majorBidi" w:cstheme="majorBidi"/>
                <w:sz w:val="22"/>
                <w:szCs w:val="22"/>
              </w:rPr>
              <w:t>This contract shall be governed by the laws of the Emirate of Abu Dhabi and the United Arab Emirates. The courts of Abu Dhabi shall have jurisdiction over any disputes arising from it. This contract is executed in two original copies, each party holding one copy.</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30544E28" w14:textId="5D92FE1F" w:rsidR="00D5127F" w:rsidRPr="00D5127F" w:rsidRDefault="00000000" w:rsidP="00D5127F">
            <w:pPr>
              <w:pStyle w:val="Heading3"/>
              <w:jc w:val="right"/>
              <w:rPr>
                <w:rFonts w:asciiTheme="majorBidi" w:eastAsia="Times New Roman" w:hAnsiTheme="majorBidi" w:cstheme="majorBidi"/>
                <w:rtl/>
              </w:rPr>
            </w:pPr>
            <w:r w:rsidRPr="00D5127F">
              <w:rPr>
                <w:rFonts w:asciiTheme="majorBidi" w:eastAsia="Times New Roman" w:hAnsiTheme="majorBidi" w:cstheme="majorBidi"/>
                <w:rtl/>
              </w:rPr>
              <w:t xml:space="preserve">البند </w:t>
            </w:r>
            <w:r w:rsidR="00A819C2">
              <w:rPr>
                <w:rFonts w:ascii="Arial" w:hAnsi="Arial" w:cs="Arial" w:hint="cs"/>
                <w:rtl/>
              </w:rPr>
              <w:t>السابع</w:t>
            </w:r>
            <w:r w:rsidR="00D05B7B">
              <w:rPr>
                <w:rFonts w:ascii="Arial" w:hAnsi="Arial" w:cs="Arial"/>
                <w:rtl/>
              </w:rPr>
              <w:t xml:space="preserve"> </w:t>
            </w:r>
            <w:r w:rsidRPr="00D5127F">
              <w:rPr>
                <w:rFonts w:asciiTheme="majorBidi" w:eastAsia="Times New Roman" w:hAnsiTheme="majorBidi" w:cstheme="majorBidi"/>
                <w:rtl/>
              </w:rPr>
              <w:t>– أحكام عامّة</w:t>
            </w:r>
          </w:p>
          <w:p w14:paraId="3E90488E" w14:textId="19EB0589" w:rsidR="00356EAF" w:rsidRPr="00D5127F" w:rsidRDefault="00D5127F" w:rsidP="00D5127F">
            <w:pPr>
              <w:pStyle w:val="section-title"/>
              <w:bidi/>
              <w:spacing w:before="150" w:beforeAutospacing="0" w:after="150" w:afterAutospacing="0"/>
              <w:rPr>
                <w:rFonts w:asciiTheme="majorBidi" w:hAnsiTheme="majorBidi" w:cstheme="majorBidi"/>
                <w:rtl/>
              </w:rPr>
            </w:pPr>
            <w:r w:rsidRPr="00D5127F">
              <w:rPr>
                <w:rFonts w:asciiTheme="majorBidi" w:hAnsiTheme="majorBidi" w:cstheme="majorBidi"/>
                <w:b w:val="0"/>
                <w:bCs w:val="0"/>
                <w:sz w:val="24"/>
                <w:szCs w:val="24"/>
                <w:rtl/>
              </w:rPr>
              <w:t>تُطبّق قوانين إمارة أبوظبي ودولة الإمارات العربية المتحدة على هذا العقد، وتختص محاكم أبوظبي بنظر أي نزاع ينشأ عنه. وقد حُرّر هذا العقد من نسختين أصليتين بيد كل طرف نسخة.</w:t>
            </w:r>
          </w:p>
        </w:tc>
      </w:tr>
    </w:tbl>
    <w:p w14:paraId="657D5963"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11144"/>
      </w:tblGrid>
      <w:tr w:rsidR="00F64C06" w:rsidRPr="00D5127F" w14:paraId="405183FD" w14:textId="77777777" w:rsidTr="00F64C06">
        <w:trPr>
          <w:divId w:val="2121365331"/>
        </w:trPr>
        <w:tc>
          <w:tcPr>
            <w:tcW w:w="50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75F3851B" w14:textId="75FCF3A7" w:rsidR="00F64C06" w:rsidRPr="00F64C06" w:rsidRDefault="00F64C06" w:rsidP="00F64C06">
            <w:pPr>
              <w:pStyle w:val="Heading3"/>
              <w:jc w:val="center"/>
              <w:rPr>
                <w:rFonts w:asciiTheme="majorBidi" w:hAnsiTheme="majorBidi" w:cstheme="majorBidi"/>
                <w:color w:val="004E9A"/>
                <w:u w:val="thick"/>
              </w:rPr>
            </w:pPr>
            <w:r w:rsidRPr="00F64C06">
              <w:rPr>
                <w:rFonts w:ascii="Calibri" w:eastAsia="Times New Roman" w:hAnsi="Calibri" w:cs="Calibri"/>
                <w:color w:val="004E9A"/>
                <w:u w:val="thick"/>
              </w:rPr>
              <w:t xml:space="preserve">SIGNATURES OF PARTIES / </w:t>
            </w:r>
            <w:r w:rsidRPr="00F64C06">
              <w:rPr>
                <w:rFonts w:ascii="Calibri" w:eastAsia="Times New Roman" w:hAnsi="Calibri" w:cs="Calibri"/>
                <w:color w:val="004E9A"/>
                <w:u w:val="thick"/>
                <w:rtl/>
              </w:rPr>
              <w:t>توقيعات الأطراف</w:t>
            </w:r>
          </w:p>
          <w:p w14:paraId="0B9077D3" w14:textId="2D1F0533" w:rsidR="00F64C06" w:rsidRPr="00D5127F" w:rsidRDefault="00F64C06" w:rsidP="00F64C06">
            <w:pPr>
              <w:pStyle w:val="NormalWeb"/>
              <w:bidi/>
              <w:rPr>
                <w:rFonts w:asciiTheme="majorBidi" w:hAnsiTheme="majorBidi" w:cstheme="majorBidi"/>
                <w:rtl/>
              </w:rPr>
            </w:pPr>
          </w:p>
        </w:tc>
      </w:tr>
    </w:tbl>
    <w:p w14:paraId="12414C71"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37D5E489"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2D7D3A7" w14:textId="6C5E0887" w:rsidR="00F64C06" w:rsidRDefault="00F64C06" w:rsidP="00F64C06">
            <w:pPr>
              <w:pStyle w:val="Heading3"/>
              <w:divId w:val="952394892"/>
              <w:rPr>
                <w:rFonts w:ascii="Calibri" w:eastAsia="Times New Roman" w:hAnsi="Calibri" w:cs="Calibri"/>
                <w:rtl/>
              </w:rPr>
            </w:pPr>
            <w:r>
              <w:rPr>
                <w:rFonts w:ascii="Calibri" w:eastAsia="Times New Roman" w:hAnsi="Calibri" w:cs="Calibri"/>
              </w:rPr>
              <w:t>Second Party - Subcontractor</w:t>
            </w:r>
          </w:p>
          <w:p w14:paraId="3928FAFE" w14:textId="11176450" w:rsidR="00E22C68" w:rsidRPr="00A0450B" w:rsidRDefault="003D40E1" w:rsidP="00C95916">
            <w:pPr>
              <w:spacing w:before="150" w:after="150"/>
              <w:jc w:val="both"/>
              <w:divId w:val="952394892"/>
              <w:rPr>
                <w:rStyle w:val="Strong"/>
                <w:rFonts w:asciiTheme="majorBidi" w:eastAsia="Times New Roman" w:hAnsiTheme="majorBidi" w:cstheme="majorBidi"/>
                <w:b w:val="0"/>
                <w:bCs w:val="0"/>
              </w:rPr>
            </w:pPr>
            <w:r>
              <w:rPr>
                <w:rStyle w:val="Strong"/>
                <w:rFonts w:ascii="Calibri" w:hAnsi="Calibri" w:cs="Calibri"/>
                <w:sz w:val="22"/>
                <w:szCs w:val="22"/>
              </w:rPr>
              <w:t>Name</w:t>
            </w:r>
            <w:r w:rsidRPr="00E22C68">
              <w:rPr>
                <w:rStyle w:val="Strong"/>
                <w:rFonts w:ascii="Calibri" w:hAnsi="Calibri" w:cs="Calibri"/>
                <w:sz w:val="22"/>
                <w:szCs w:val="22"/>
              </w:rPr>
              <w:t>:</w:t>
            </w:r>
            <w:r w:rsidR="0080590F" w:rsidRPr="00E22C68">
              <w:rPr>
                <w:rStyle w:val="Strong"/>
                <w:rFonts w:ascii="Calibri" w:hAnsi="Calibri" w:cs="Calibri"/>
                <w:sz w:val="22"/>
                <w:szCs w:val="22"/>
              </w:rPr>
              <w:t xml:space="preserve"> </w:t>
            </w:r>
            <w:r w:rsidR="00A0450B" w:rsidRPr="00D5127F">
              <w:rPr>
                <w:rFonts w:asciiTheme="majorBidi" w:eastAsia="Times New Roman" w:hAnsiTheme="majorBidi" w:cstheme="majorBidi"/>
              </w:rPr>
              <w:t xml:space="preserve">Mr. Syed </w:t>
            </w:r>
            <w:r w:rsidR="007C6753">
              <w:rPr>
                <w:rFonts w:asciiTheme="majorBidi" w:eastAsia="Times New Roman" w:hAnsiTheme="majorBidi" w:cstheme="majorBidi"/>
              </w:rPr>
              <w:t>Talib Hussain Hamdani Sayed Ali Asghar Shah</w:t>
            </w:r>
          </w:p>
          <w:p w14:paraId="20EF167F" w14:textId="7C8818F8" w:rsidR="00F64C06" w:rsidRPr="004E5F4B" w:rsidRDefault="00F64C06" w:rsidP="00C95916">
            <w:pPr>
              <w:pStyle w:val="NormalWeb"/>
              <w:divId w:val="952394892"/>
              <w:rPr>
                <w:rStyle w:val="Strong"/>
              </w:rPr>
            </w:pPr>
            <w:r>
              <w:rPr>
                <w:rStyle w:val="Strong"/>
                <w:rFonts w:ascii="Calibri" w:hAnsi="Calibri" w:cs="Calibri"/>
                <w:sz w:val="22"/>
                <w:szCs w:val="22"/>
              </w:rPr>
              <w:t>Position:</w:t>
            </w:r>
            <w:r w:rsidRPr="004E5F4B">
              <w:rPr>
                <w:rStyle w:val="Strong"/>
              </w:rPr>
              <w:t xml:space="preserve"> </w:t>
            </w:r>
            <w:r w:rsidR="007C6753" w:rsidRPr="007C6753">
              <w:rPr>
                <w:rFonts w:asciiTheme="majorBidi" w:eastAsia="Times New Roman" w:hAnsiTheme="majorBidi" w:cstheme="majorBidi"/>
              </w:rPr>
              <w:t>Partner</w:t>
            </w:r>
          </w:p>
          <w:p w14:paraId="0F3EB904" w14:textId="77777777" w:rsidR="00F64C06" w:rsidRPr="00B058EF" w:rsidRDefault="00F64C06" w:rsidP="00C95916">
            <w:pPr>
              <w:pStyle w:val="NormalWeb"/>
              <w:divId w:val="952394892"/>
              <w:rPr>
                <w:rFonts w:ascii="Calibri" w:hAnsi="Calibri" w:cs="Calibri"/>
                <w:sz w:val="22"/>
                <w:szCs w:val="22"/>
              </w:rPr>
            </w:pPr>
            <w:r>
              <w:rPr>
                <w:rStyle w:val="Strong"/>
                <w:rFonts w:ascii="Calibri" w:hAnsi="Calibri" w:cs="Calibri"/>
                <w:sz w:val="22"/>
                <w:szCs w:val="22"/>
              </w:rPr>
              <w:t>Signature:</w:t>
            </w:r>
            <w:r>
              <w:rPr>
                <w:rFonts w:ascii="Calibri" w:hAnsi="Calibri" w:cs="Calibri"/>
                <w:sz w:val="22"/>
                <w:szCs w:val="22"/>
              </w:rPr>
              <w:t xml:space="preserve"> </w:t>
            </w:r>
          </w:p>
          <w:p w14:paraId="515595EE" w14:textId="6C8404FC" w:rsidR="00A0450B" w:rsidRPr="00A0450B" w:rsidRDefault="00F64C06" w:rsidP="00C95916">
            <w:pPr>
              <w:pStyle w:val="NormalWeb"/>
              <w:divId w:val="952394892"/>
              <w:rPr>
                <w:rFonts w:ascii="Calibri" w:hAnsi="Calibri" w:cs="Calibri"/>
                <w:b/>
                <w:bCs/>
                <w:sz w:val="22"/>
                <w:szCs w:val="22"/>
              </w:rPr>
            </w:pPr>
            <w:r>
              <w:rPr>
                <w:rStyle w:val="Strong"/>
                <w:rFonts w:ascii="Calibri" w:hAnsi="Calibri" w:cs="Calibri"/>
                <w:sz w:val="22"/>
                <w:szCs w:val="22"/>
              </w:rPr>
              <w:t>Stamp:</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7D2E819F" w14:textId="5BB272F6" w:rsidR="00F64C06" w:rsidRDefault="00F64C06" w:rsidP="00F64C06">
            <w:pPr>
              <w:pStyle w:val="Heading3"/>
              <w:divId w:val="1982731861"/>
              <w:rPr>
                <w:rFonts w:ascii="Calibri" w:eastAsia="Times New Roman" w:hAnsi="Calibri" w:cs="Calibri"/>
              </w:rPr>
            </w:pPr>
            <w:r>
              <w:rPr>
                <w:rFonts w:ascii="Calibri" w:eastAsia="Times New Roman" w:hAnsi="Calibri" w:cs="Calibri"/>
              </w:rPr>
              <w:t>First Party - Main Contractor</w:t>
            </w:r>
          </w:p>
          <w:p w14:paraId="7C2FA69F" w14:textId="0D4770F5" w:rsidR="00F64C06" w:rsidRDefault="00F64C06" w:rsidP="00C95916">
            <w:pPr>
              <w:pStyle w:val="NormalWeb"/>
              <w:divId w:val="1982731861"/>
              <w:rPr>
                <w:rFonts w:ascii="Calibri" w:hAnsi="Calibri" w:cs="Calibri"/>
                <w:sz w:val="22"/>
                <w:szCs w:val="22"/>
              </w:rPr>
            </w:pPr>
            <w:r>
              <w:rPr>
                <w:rStyle w:val="Strong"/>
                <w:rFonts w:ascii="Calibri" w:hAnsi="Calibri" w:cs="Calibri"/>
                <w:sz w:val="22"/>
                <w:szCs w:val="22"/>
              </w:rPr>
              <w:t>Name:</w:t>
            </w:r>
            <w:r>
              <w:rPr>
                <w:rFonts w:ascii="Calibri" w:hAnsi="Calibri" w:cs="Calibri"/>
                <w:sz w:val="22"/>
                <w:szCs w:val="22"/>
              </w:rPr>
              <w:t xml:space="preserve"> </w:t>
            </w:r>
            <w:r w:rsidR="009117F9">
              <w:rPr>
                <w:rFonts w:ascii="Calibri" w:hAnsi="Calibri" w:cs="Calibri"/>
                <w:sz w:val="22"/>
                <w:szCs w:val="22"/>
              </w:rPr>
              <w:t xml:space="preserve">Mr. </w:t>
            </w:r>
            <w:r>
              <w:rPr>
                <w:rFonts w:ascii="Calibri" w:hAnsi="Calibri" w:cs="Calibri"/>
                <w:sz w:val="22"/>
                <w:szCs w:val="22"/>
              </w:rPr>
              <w:t>Salem Saeed Mohammed Ali Al Matrooshi</w:t>
            </w:r>
          </w:p>
          <w:p w14:paraId="4B181753" w14:textId="69B47153" w:rsidR="00F64C06" w:rsidRDefault="00F64C06" w:rsidP="00C95916">
            <w:pPr>
              <w:pStyle w:val="NormalWeb"/>
              <w:divId w:val="1982731861"/>
              <w:rPr>
                <w:rFonts w:ascii="Calibri" w:hAnsi="Calibri" w:cs="Calibri"/>
                <w:sz w:val="22"/>
                <w:szCs w:val="22"/>
              </w:rPr>
            </w:pPr>
            <w:r>
              <w:rPr>
                <w:rStyle w:val="Strong"/>
                <w:rFonts w:ascii="Calibri" w:hAnsi="Calibri" w:cs="Calibri"/>
                <w:sz w:val="22"/>
                <w:szCs w:val="22"/>
              </w:rPr>
              <w:t>Position:</w:t>
            </w:r>
            <w:r>
              <w:rPr>
                <w:rFonts w:ascii="Calibri" w:hAnsi="Calibri" w:cs="Calibri"/>
                <w:sz w:val="22"/>
                <w:szCs w:val="22"/>
              </w:rPr>
              <w:t xml:space="preserve"> Owner</w:t>
            </w:r>
            <w:r w:rsidR="004E5F4B">
              <w:rPr>
                <w:rFonts w:ascii="Calibri" w:hAnsi="Calibri" w:cs="Calibri"/>
                <w:sz w:val="22"/>
                <w:szCs w:val="22"/>
              </w:rPr>
              <w:t xml:space="preserve"> </w:t>
            </w:r>
            <w:r w:rsidR="004E5F4B" w:rsidRPr="00D5127F">
              <w:rPr>
                <w:rFonts w:asciiTheme="majorBidi" w:eastAsia="Times New Roman" w:hAnsiTheme="majorBidi" w:cstheme="majorBidi"/>
              </w:rPr>
              <w:t>and Manager</w:t>
            </w:r>
          </w:p>
          <w:p w14:paraId="7643A4D7" w14:textId="77777777" w:rsidR="00F64C06" w:rsidRPr="00B058EF" w:rsidRDefault="00F64C06" w:rsidP="00C95916">
            <w:pPr>
              <w:pStyle w:val="NormalWeb"/>
              <w:divId w:val="1982731861"/>
              <w:rPr>
                <w:rFonts w:ascii="Calibri" w:hAnsi="Calibri" w:cs="Calibri"/>
                <w:sz w:val="22"/>
                <w:szCs w:val="22"/>
              </w:rPr>
            </w:pPr>
            <w:r>
              <w:rPr>
                <w:rStyle w:val="Strong"/>
                <w:rFonts w:ascii="Calibri" w:hAnsi="Calibri" w:cs="Calibri"/>
                <w:sz w:val="22"/>
                <w:szCs w:val="22"/>
              </w:rPr>
              <w:t>Signature:</w:t>
            </w:r>
            <w:r>
              <w:rPr>
                <w:rFonts w:ascii="Calibri" w:hAnsi="Calibri" w:cs="Calibri"/>
                <w:sz w:val="22"/>
                <w:szCs w:val="22"/>
              </w:rPr>
              <w:t xml:space="preserve"> </w:t>
            </w:r>
          </w:p>
          <w:p w14:paraId="3C80E4CA" w14:textId="1C17B635" w:rsidR="00356EAF" w:rsidRPr="00D5127F" w:rsidRDefault="00F64C06" w:rsidP="00C95916">
            <w:pPr>
              <w:pStyle w:val="NormalWeb"/>
              <w:bidi/>
              <w:jc w:val="right"/>
              <w:divId w:val="1982731861"/>
              <w:rPr>
                <w:rFonts w:asciiTheme="majorBidi" w:hAnsiTheme="majorBidi" w:cstheme="majorBidi"/>
                <w:rtl/>
              </w:rPr>
            </w:pPr>
            <w:r>
              <w:rPr>
                <w:rStyle w:val="Strong"/>
                <w:rFonts w:ascii="Calibri" w:hAnsi="Calibri" w:cs="Calibri"/>
                <w:sz w:val="22"/>
                <w:szCs w:val="22"/>
              </w:rPr>
              <w:t>Stamp:</w:t>
            </w:r>
          </w:p>
        </w:tc>
      </w:tr>
    </w:tbl>
    <w:p w14:paraId="0A9522E3" w14:textId="3F49F82E" w:rsidR="009006E7" w:rsidRPr="00D5127F" w:rsidRDefault="009006E7" w:rsidP="004E5F4B">
      <w:pPr>
        <w:divId w:val="2121365331"/>
        <w:rPr>
          <w:rFonts w:asciiTheme="majorBidi" w:eastAsia="Times New Roman" w:hAnsiTheme="majorBidi" w:cstheme="majorBidi"/>
        </w:rPr>
      </w:pPr>
    </w:p>
    <w:sectPr w:rsidR="009006E7" w:rsidRPr="00D5127F" w:rsidSect="004E5F4B">
      <w:footerReference w:type="default" r:id="rId8"/>
      <w:pgSz w:w="12240" w:h="15840"/>
      <w:pgMar w:top="450" w:right="900" w:bottom="1710" w:left="1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AE4F7" w14:textId="77777777" w:rsidR="008818D0" w:rsidRDefault="008818D0" w:rsidP="00F64C06">
      <w:r>
        <w:separator/>
      </w:r>
    </w:p>
  </w:endnote>
  <w:endnote w:type="continuationSeparator" w:id="0">
    <w:p w14:paraId="209390C9" w14:textId="77777777" w:rsidR="008818D0" w:rsidRDefault="008818D0" w:rsidP="00F6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494495433"/>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70CED337" w14:textId="6B63DDDF" w:rsidR="00F64C06" w:rsidRPr="00F64C06" w:rsidRDefault="00F64C06">
            <w:pPr>
              <w:pStyle w:val="Footer"/>
              <w:jc w:val="center"/>
              <w:rPr>
                <w:sz w:val="16"/>
                <w:szCs w:val="16"/>
              </w:rPr>
            </w:pPr>
            <w:r w:rsidRPr="00F64C06">
              <w:rPr>
                <w:sz w:val="16"/>
                <w:szCs w:val="16"/>
              </w:rPr>
              <w:t xml:space="preserve">Page </w:t>
            </w:r>
            <w:r w:rsidRPr="00F64C06">
              <w:rPr>
                <w:b/>
                <w:bCs/>
                <w:sz w:val="16"/>
                <w:szCs w:val="16"/>
              </w:rPr>
              <w:fldChar w:fldCharType="begin"/>
            </w:r>
            <w:r w:rsidRPr="00F64C06">
              <w:rPr>
                <w:b/>
                <w:bCs/>
                <w:sz w:val="16"/>
                <w:szCs w:val="16"/>
              </w:rPr>
              <w:instrText xml:space="preserve"> PAGE </w:instrText>
            </w:r>
            <w:r w:rsidRPr="00F64C06">
              <w:rPr>
                <w:b/>
                <w:bCs/>
                <w:sz w:val="16"/>
                <w:szCs w:val="16"/>
              </w:rPr>
              <w:fldChar w:fldCharType="separate"/>
            </w:r>
            <w:r w:rsidRPr="00F64C06">
              <w:rPr>
                <w:b/>
                <w:bCs/>
                <w:noProof/>
                <w:sz w:val="16"/>
                <w:szCs w:val="16"/>
              </w:rPr>
              <w:t>2</w:t>
            </w:r>
            <w:r w:rsidRPr="00F64C06">
              <w:rPr>
                <w:b/>
                <w:bCs/>
                <w:sz w:val="16"/>
                <w:szCs w:val="16"/>
              </w:rPr>
              <w:fldChar w:fldCharType="end"/>
            </w:r>
            <w:r w:rsidRPr="00F64C06">
              <w:rPr>
                <w:sz w:val="16"/>
                <w:szCs w:val="16"/>
              </w:rPr>
              <w:t xml:space="preserve"> of </w:t>
            </w:r>
            <w:r w:rsidRPr="00F64C06">
              <w:rPr>
                <w:b/>
                <w:bCs/>
                <w:sz w:val="16"/>
                <w:szCs w:val="16"/>
              </w:rPr>
              <w:fldChar w:fldCharType="begin"/>
            </w:r>
            <w:r w:rsidRPr="00F64C06">
              <w:rPr>
                <w:b/>
                <w:bCs/>
                <w:sz w:val="16"/>
                <w:szCs w:val="16"/>
              </w:rPr>
              <w:instrText xml:space="preserve"> NUMPAGES  </w:instrText>
            </w:r>
            <w:r w:rsidRPr="00F64C06">
              <w:rPr>
                <w:b/>
                <w:bCs/>
                <w:sz w:val="16"/>
                <w:szCs w:val="16"/>
              </w:rPr>
              <w:fldChar w:fldCharType="separate"/>
            </w:r>
            <w:r w:rsidRPr="00F64C06">
              <w:rPr>
                <w:b/>
                <w:bCs/>
                <w:noProof/>
                <w:sz w:val="16"/>
                <w:szCs w:val="16"/>
              </w:rPr>
              <w:t>2</w:t>
            </w:r>
            <w:r w:rsidRPr="00F64C06">
              <w:rPr>
                <w:b/>
                <w:bCs/>
                <w:sz w:val="16"/>
                <w:szCs w:val="16"/>
              </w:rPr>
              <w:fldChar w:fldCharType="end"/>
            </w:r>
          </w:p>
        </w:sdtContent>
      </w:sdt>
    </w:sdtContent>
  </w:sdt>
  <w:p w14:paraId="5395D591" w14:textId="77777777" w:rsidR="00F64C06" w:rsidRPr="00F64C06" w:rsidRDefault="00F64C06">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51EEC" w14:textId="77777777" w:rsidR="008818D0" w:rsidRDefault="008818D0" w:rsidP="00F64C06">
      <w:r>
        <w:separator/>
      </w:r>
    </w:p>
  </w:footnote>
  <w:footnote w:type="continuationSeparator" w:id="0">
    <w:p w14:paraId="474C8C7E" w14:textId="77777777" w:rsidR="008818D0" w:rsidRDefault="008818D0" w:rsidP="00F64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1C"/>
    <w:multiLevelType w:val="hybridMultilevel"/>
    <w:tmpl w:val="B7666162"/>
    <w:lvl w:ilvl="0" w:tplc="14FA09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912A9"/>
    <w:multiLevelType w:val="multilevel"/>
    <w:tmpl w:val="12CA53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5359B"/>
    <w:multiLevelType w:val="multilevel"/>
    <w:tmpl w:val="6B4E1E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0A3D29"/>
    <w:multiLevelType w:val="multilevel"/>
    <w:tmpl w:val="00C02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73E69"/>
    <w:multiLevelType w:val="multilevel"/>
    <w:tmpl w:val="E1C02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A17726"/>
    <w:multiLevelType w:val="multilevel"/>
    <w:tmpl w:val="8F1C8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5E4B96"/>
    <w:multiLevelType w:val="multilevel"/>
    <w:tmpl w:val="1EA02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E37054"/>
    <w:multiLevelType w:val="hybridMultilevel"/>
    <w:tmpl w:val="B4EE9514"/>
    <w:lvl w:ilvl="0" w:tplc="04090001">
      <w:start w:val="1"/>
      <w:numFmt w:val="bullet"/>
      <w:lvlText w:val=""/>
      <w:lvlJc w:val="left"/>
      <w:pPr>
        <w:ind w:left="907" w:hanging="360"/>
      </w:pPr>
      <w:rPr>
        <w:rFonts w:ascii="Symbol" w:hAnsi="Symbol" w:hint="default"/>
      </w:rPr>
    </w:lvl>
    <w:lvl w:ilvl="1" w:tplc="FFFFFFFF" w:tentative="1">
      <w:start w:val="1"/>
      <w:numFmt w:val="bullet"/>
      <w:lvlText w:val="o"/>
      <w:lvlJc w:val="left"/>
      <w:pPr>
        <w:ind w:left="1627" w:hanging="360"/>
      </w:pPr>
      <w:rPr>
        <w:rFonts w:ascii="Courier New" w:hAnsi="Courier New" w:cs="Courier New" w:hint="default"/>
      </w:rPr>
    </w:lvl>
    <w:lvl w:ilvl="2" w:tplc="FFFFFFFF" w:tentative="1">
      <w:start w:val="1"/>
      <w:numFmt w:val="bullet"/>
      <w:lvlText w:val=""/>
      <w:lvlJc w:val="left"/>
      <w:pPr>
        <w:ind w:left="2347" w:hanging="360"/>
      </w:pPr>
      <w:rPr>
        <w:rFonts w:ascii="Wingdings" w:hAnsi="Wingdings" w:hint="default"/>
      </w:rPr>
    </w:lvl>
    <w:lvl w:ilvl="3" w:tplc="FFFFFFFF" w:tentative="1">
      <w:start w:val="1"/>
      <w:numFmt w:val="bullet"/>
      <w:lvlText w:val=""/>
      <w:lvlJc w:val="left"/>
      <w:pPr>
        <w:ind w:left="3067" w:hanging="360"/>
      </w:pPr>
      <w:rPr>
        <w:rFonts w:ascii="Symbol" w:hAnsi="Symbol" w:hint="default"/>
      </w:rPr>
    </w:lvl>
    <w:lvl w:ilvl="4" w:tplc="FFFFFFFF" w:tentative="1">
      <w:start w:val="1"/>
      <w:numFmt w:val="bullet"/>
      <w:lvlText w:val="o"/>
      <w:lvlJc w:val="left"/>
      <w:pPr>
        <w:ind w:left="3787" w:hanging="360"/>
      </w:pPr>
      <w:rPr>
        <w:rFonts w:ascii="Courier New" w:hAnsi="Courier New" w:cs="Courier New" w:hint="default"/>
      </w:rPr>
    </w:lvl>
    <w:lvl w:ilvl="5" w:tplc="FFFFFFFF" w:tentative="1">
      <w:start w:val="1"/>
      <w:numFmt w:val="bullet"/>
      <w:lvlText w:val=""/>
      <w:lvlJc w:val="left"/>
      <w:pPr>
        <w:ind w:left="4507" w:hanging="360"/>
      </w:pPr>
      <w:rPr>
        <w:rFonts w:ascii="Wingdings" w:hAnsi="Wingdings" w:hint="default"/>
      </w:rPr>
    </w:lvl>
    <w:lvl w:ilvl="6" w:tplc="FFFFFFFF" w:tentative="1">
      <w:start w:val="1"/>
      <w:numFmt w:val="bullet"/>
      <w:lvlText w:val=""/>
      <w:lvlJc w:val="left"/>
      <w:pPr>
        <w:ind w:left="5227" w:hanging="360"/>
      </w:pPr>
      <w:rPr>
        <w:rFonts w:ascii="Symbol" w:hAnsi="Symbol" w:hint="default"/>
      </w:rPr>
    </w:lvl>
    <w:lvl w:ilvl="7" w:tplc="FFFFFFFF" w:tentative="1">
      <w:start w:val="1"/>
      <w:numFmt w:val="bullet"/>
      <w:lvlText w:val="o"/>
      <w:lvlJc w:val="left"/>
      <w:pPr>
        <w:ind w:left="5947" w:hanging="360"/>
      </w:pPr>
      <w:rPr>
        <w:rFonts w:ascii="Courier New" w:hAnsi="Courier New" w:cs="Courier New" w:hint="default"/>
      </w:rPr>
    </w:lvl>
    <w:lvl w:ilvl="8" w:tplc="FFFFFFFF" w:tentative="1">
      <w:start w:val="1"/>
      <w:numFmt w:val="bullet"/>
      <w:lvlText w:val=""/>
      <w:lvlJc w:val="left"/>
      <w:pPr>
        <w:ind w:left="6667" w:hanging="360"/>
      </w:pPr>
      <w:rPr>
        <w:rFonts w:ascii="Wingdings" w:hAnsi="Wingdings" w:hint="default"/>
      </w:rPr>
    </w:lvl>
  </w:abstractNum>
  <w:abstractNum w:abstractNumId="8" w15:restartNumberingAfterBreak="0">
    <w:nsid w:val="06E93BC8"/>
    <w:multiLevelType w:val="multilevel"/>
    <w:tmpl w:val="2D683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F26DA4"/>
    <w:multiLevelType w:val="multilevel"/>
    <w:tmpl w:val="F24621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96B79CC"/>
    <w:multiLevelType w:val="multilevel"/>
    <w:tmpl w:val="E404FC02"/>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6E7F29"/>
    <w:multiLevelType w:val="hybridMultilevel"/>
    <w:tmpl w:val="5B60E110"/>
    <w:lvl w:ilvl="0" w:tplc="36862FD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D96FFD"/>
    <w:multiLevelType w:val="multilevel"/>
    <w:tmpl w:val="2940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444CB1"/>
    <w:multiLevelType w:val="multilevel"/>
    <w:tmpl w:val="D07A5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C7753B7"/>
    <w:multiLevelType w:val="multilevel"/>
    <w:tmpl w:val="A75E5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2F78B6"/>
    <w:multiLevelType w:val="hybridMultilevel"/>
    <w:tmpl w:val="788AC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A273C8"/>
    <w:multiLevelType w:val="multilevel"/>
    <w:tmpl w:val="114E2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B26100"/>
    <w:multiLevelType w:val="multilevel"/>
    <w:tmpl w:val="11EA8B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1B04974"/>
    <w:multiLevelType w:val="multilevel"/>
    <w:tmpl w:val="3D9034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2075659"/>
    <w:multiLevelType w:val="multilevel"/>
    <w:tmpl w:val="CAFA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322C6D"/>
    <w:multiLevelType w:val="multilevel"/>
    <w:tmpl w:val="3D9606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27662E9"/>
    <w:multiLevelType w:val="multilevel"/>
    <w:tmpl w:val="329603A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5A0D48"/>
    <w:multiLevelType w:val="multilevel"/>
    <w:tmpl w:val="645A5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36E1B1F"/>
    <w:multiLevelType w:val="multilevel"/>
    <w:tmpl w:val="74C2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3777F20"/>
    <w:multiLevelType w:val="multilevel"/>
    <w:tmpl w:val="85E079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5C26770"/>
    <w:multiLevelType w:val="multilevel"/>
    <w:tmpl w:val="040A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89A07F3"/>
    <w:multiLevelType w:val="multilevel"/>
    <w:tmpl w:val="3E34E3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AF7268D"/>
    <w:multiLevelType w:val="multilevel"/>
    <w:tmpl w:val="181421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BAC3E0E"/>
    <w:multiLevelType w:val="hybridMultilevel"/>
    <w:tmpl w:val="C2D05990"/>
    <w:lvl w:ilvl="0" w:tplc="13840C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D6323E4"/>
    <w:multiLevelType w:val="multilevel"/>
    <w:tmpl w:val="345E4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2955AAB"/>
    <w:multiLevelType w:val="multilevel"/>
    <w:tmpl w:val="32704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2FC643E"/>
    <w:multiLevelType w:val="multilevel"/>
    <w:tmpl w:val="C298B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538143E"/>
    <w:multiLevelType w:val="multilevel"/>
    <w:tmpl w:val="85E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9C0B6E"/>
    <w:multiLevelType w:val="multilevel"/>
    <w:tmpl w:val="63A08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012D7F"/>
    <w:multiLevelType w:val="hybridMultilevel"/>
    <w:tmpl w:val="E766D3FC"/>
    <w:lvl w:ilvl="0" w:tplc="04090009">
      <w:start w:val="1"/>
      <w:numFmt w:val="bullet"/>
      <w:lvlText w:val=""/>
      <w:lvlJc w:val="left"/>
      <w:pPr>
        <w:ind w:left="907" w:hanging="360"/>
      </w:pPr>
      <w:rPr>
        <w:rFonts w:ascii="Wingdings" w:hAnsi="Wingdings"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269B3313"/>
    <w:multiLevelType w:val="multilevel"/>
    <w:tmpl w:val="2B0CB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9561091"/>
    <w:multiLevelType w:val="multilevel"/>
    <w:tmpl w:val="66BA4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B3B22E7"/>
    <w:multiLevelType w:val="multilevel"/>
    <w:tmpl w:val="718A1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C364CE6"/>
    <w:multiLevelType w:val="multilevel"/>
    <w:tmpl w:val="CDAE17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C4A4ECB"/>
    <w:multiLevelType w:val="multilevel"/>
    <w:tmpl w:val="32D80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EE64D9"/>
    <w:multiLevelType w:val="hybridMultilevel"/>
    <w:tmpl w:val="469C21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3830F8"/>
    <w:multiLevelType w:val="multilevel"/>
    <w:tmpl w:val="AE86C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43F22D8"/>
    <w:multiLevelType w:val="multilevel"/>
    <w:tmpl w:val="CD12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48F08FB"/>
    <w:multiLevelType w:val="multilevel"/>
    <w:tmpl w:val="79BC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9C0DEC"/>
    <w:multiLevelType w:val="multilevel"/>
    <w:tmpl w:val="B76C4A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755705D"/>
    <w:multiLevelType w:val="hybridMultilevel"/>
    <w:tmpl w:val="E0B28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4C6835"/>
    <w:multiLevelType w:val="multilevel"/>
    <w:tmpl w:val="181421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ABE4CFD"/>
    <w:multiLevelType w:val="hybridMultilevel"/>
    <w:tmpl w:val="8612EA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4440F4"/>
    <w:multiLevelType w:val="multilevel"/>
    <w:tmpl w:val="29BA09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E83616D"/>
    <w:multiLevelType w:val="multilevel"/>
    <w:tmpl w:val="A2F40E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FBD7C13"/>
    <w:multiLevelType w:val="multilevel"/>
    <w:tmpl w:val="884EA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0140099"/>
    <w:multiLevelType w:val="multilevel"/>
    <w:tmpl w:val="19FA1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03C75F0"/>
    <w:multiLevelType w:val="multilevel"/>
    <w:tmpl w:val="6F84B9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443C93"/>
    <w:multiLevelType w:val="multilevel"/>
    <w:tmpl w:val="03D4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746536"/>
    <w:multiLevelType w:val="multilevel"/>
    <w:tmpl w:val="44A4C8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1465C58"/>
    <w:multiLevelType w:val="multilevel"/>
    <w:tmpl w:val="B7826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32E7CBF"/>
    <w:multiLevelType w:val="multilevel"/>
    <w:tmpl w:val="027A5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6A20598"/>
    <w:multiLevelType w:val="multilevel"/>
    <w:tmpl w:val="B2F2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8D717E7"/>
    <w:multiLevelType w:val="multilevel"/>
    <w:tmpl w:val="70866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08007D9"/>
    <w:multiLevelType w:val="hybridMultilevel"/>
    <w:tmpl w:val="6C28B2C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1C37358"/>
    <w:multiLevelType w:val="multilevel"/>
    <w:tmpl w:val="81B6B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2943D29"/>
    <w:multiLevelType w:val="multilevel"/>
    <w:tmpl w:val="21E0F6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2A717C6"/>
    <w:multiLevelType w:val="multilevel"/>
    <w:tmpl w:val="9C2A6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4643B08"/>
    <w:multiLevelType w:val="multilevel"/>
    <w:tmpl w:val="CFD47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4A7495F"/>
    <w:multiLevelType w:val="multilevel"/>
    <w:tmpl w:val="0D18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6251907"/>
    <w:multiLevelType w:val="multilevel"/>
    <w:tmpl w:val="A740D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6572152"/>
    <w:multiLevelType w:val="multilevel"/>
    <w:tmpl w:val="150E3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76A4701"/>
    <w:multiLevelType w:val="multilevel"/>
    <w:tmpl w:val="881C0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82F3EB9"/>
    <w:multiLevelType w:val="hybridMultilevel"/>
    <w:tmpl w:val="F6860E3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59ED1123"/>
    <w:multiLevelType w:val="multilevel"/>
    <w:tmpl w:val="4F84E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B9E036A"/>
    <w:multiLevelType w:val="hybridMultilevel"/>
    <w:tmpl w:val="EF400C10"/>
    <w:lvl w:ilvl="0" w:tplc="36862FD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BD95E65"/>
    <w:multiLevelType w:val="multilevel"/>
    <w:tmpl w:val="46AA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C3C2F36"/>
    <w:multiLevelType w:val="hybridMultilevel"/>
    <w:tmpl w:val="CB26F4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ED54B67"/>
    <w:multiLevelType w:val="hybridMultilevel"/>
    <w:tmpl w:val="F0CAF5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5F657DAB"/>
    <w:multiLevelType w:val="hybridMultilevel"/>
    <w:tmpl w:val="EDB6F6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6DD0167"/>
    <w:multiLevelType w:val="multilevel"/>
    <w:tmpl w:val="05560E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7323DAA"/>
    <w:multiLevelType w:val="multilevel"/>
    <w:tmpl w:val="EAE4BA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7A02EBE"/>
    <w:multiLevelType w:val="multilevel"/>
    <w:tmpl w:val="E6C80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4B4C3E"/>
    <w:multiLevelType w:val="hybridMultilevel"/>
    <w:tmpl w:val="518E3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8555EDC"/>
    <w:multiLevelType w:val="multilevel"/>
    <w:tmpl w:val="F4FE7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9F81541"/>
    <w:multiLevelType w:val="multilevel"/>
    <w:tmpl w:val="2698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A5D51BC"/>
    <w:multiLevelType w:val="multilevel"/>
    <w:tmpl w:val="DD0223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B8A555A"/>
    <w:multiLevelType w:val="multilevel"/>
    <w:tmpl w:val="58A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C17046C"/>
    <w:multiLevelType w:val="hybridMultilevel"/>
    <w:tmpl w:val="BCA49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E15602D"/>
    <w:multiLevelType w:val="multilevel"/>
    <w:tmpl w:val="B5EA70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E1B4484"/>
    <w:multiLevelType w:val="multilevel"/>
    <w:tmpl w:val="58448D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09E2ABC"/>
    <w:multiLevelType w:val="multilevel"/>
    <w:tmpl w:val="718A1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19710F9"/>
    <w:multiLevelType w:val="multilevel"/>
    <w:tmpl w:val="B930D5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2FA445E"/>
    <w:multiLevelType w:val="hybridMultilevel"/>
    <w:tmpl w:val="054C8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0622CF"/>
    <w:multiLevelType w:val="multilevel"/>
    <w:tmpl w:val="170C9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8F93864"/>
    <w:multiLevelType w:val="multilevel"/>
    <w:tmpl w:val="48263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B0541F4"/>
    <w:multiLevelType w:val="multilevel"/>
    <w:tmpl w:val="F3D83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FB81A06"/>
    <w:multiLevelType w:val="multilevel"/>
    <w:tmpl w:val="11961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4838631">
    <w:abstractNumId w:val="6"/>
  </w:num>
  <w:num w:numId="2" w16cid:durableId="158235250">
    <w:abstractNumId w:val="77"/>
  </w:num>
  <w:num w:numId="3" w16cid:durableId="2023817562">
    <w:abstractNumId w:val="53"/>
  </w:num>
  <w:num w:numId="4" w16cid:durableId="881602254">
    <w:abstractNumId w:val="16"/>
  </w:num>
  <w:num w:numId="5" w16cid:durableId="1057824924">
    <w:abstractNumId w:val="52"/>
  </w:num>
  <w:num w:numId="6" w16cid:durableId="1742360894">
    <w:abstractNumId w:val="44"/>
  </w:num>
  <w:num w:numId="7" w16cid:durableId="525942437">
    <w:abstractNumId w:val="21"/>
  </w:num>
  <w:num w:numId="8" w16cid:durableId="1628657389">
    <w:abstractNumId w:val="23"/>
  </w:num>
  <w:num w:numId="9" w16cid:durableId="941718143">
    <w:abstractNumId w:val="19"/>
  </w:num>
  <w:num w:numId="10" w16cid:durableId="1145659894">
    <w:abstractNumId w:val="32"/>
  </w:num>
  <w:num w:numId="11" w16cid:durableId="204372134">
    <w:abstractNumId w:val="80"/>
  </w:num>
  <w:num w:numId="12" w16cid:durableId="1117524889">
    <w:abstractNumId w:val="50"/>
  </w:num>
  <w:num w:numId="13" w16cid:durableId="1988823423">
    <w:abstractNumId w:val="71"/>
  </w:num>
  <w:num w:numId="14" w16cid:durableId="1753157334">
    <w:abstractNumId w:val="4"/>
  </w:num>
  <w:num w:numId="15" w16cid:durableId="1531412016">
    <w:abstractNumId w:val="64"/>
  </w:num>
  <w:num w:numId="16" w16cid:durableId="1727026710">
    <w:abstractNumId w:val="58"/>
  </w:num>
  <w:num w:numId="17" w16cid:durableId="1624922119">
    <w:abstractNumId w:val="65"/>
  </w:num>
  <w:num w:numId="18" w16cid:durableId="1056129898">
    <w:abstractNumId w:val="55"/>
  </w:num>
  <w:num w:numId="19" w16cid:durableId="1368407547">
    <w:abstractNumId w:val="66"/>
  </w:num>
  <w:num w:numId="20" w16cid:durableId="948665049">
    <w:abstractNumId w:val="89"/>
  </w:num>
  <w:num w:numId="21" w16cid:durableId="590359762">
    <w:abstractNumId w:val="14"/>
  </w:num>
  <w:num w:numId="22" w16cid:durableId="1493789764">
    <w:abstractNumId w:val="41"/>
  </w:num>
  <w:num w:numId="23" w16cid:durableId="1335112888">
    <w:abstractNumId w:val="5"/>
  </w:num>
  <w:num w:numId="24" w16cid:durableId="1305281671">
    <w:abstractNumId w:val="43"/>
  </w:num>
  <w:num w:numId="25" w16cid:durableId="1464998666">
    <w:abstractNumId w:val="79"/>
  </w:num>
  <w:num w:numId="26" w16cid:durableId="14893027">
    <w:abstractNumId w:val="25"/>
  </w:num>
  <w:num w:numId="27" w16cid:durableId="264652525">
    <w:abstractNumId w:val="90"/>
  </w:num>
  <w:num w:numId="28" w16cid:durableId="39746635">
    <w:abstractNumId w:val="51"/>
  </w:num>
  <w:num w:numId="29" w16cid:durableId="1318537827">
    <w:abstractNumId w:val="35"/>
  </w:num>
  <w:num w:numId="30" w16cid:durableId="2127967078">
    <w:abstractNumId w:val="29"/>
  </w:num>
  <w:num w:numId="31" w16cid:durableId="1351683324">
    <w:abstractNumId w:val="26"/>
  </w:num>
  <w:num w:numId="32" w16cid:durableId="1191262665">
    <w:abstractNumId w:val="54"/>
  </w:num>
  <w:num w:numId="33" w16cid:durableId="1221400416">
    <w:abstractNumId w:val="1"/>
  </w:num>
  <w:num w:numId="34" w16cid:durableId="1942225249">
    <w:abstractNumId w:val="48"/>
  </w:num>
  <w:num w:numId="35" w16cid:durableId="281159262">
    <w:abstractNumId w:val="18"/>
  </w:num>
  <w:num w:numId="36" w16cid:durableId="1164587306">
    <w:abstractNumId w:val="59"/>
  </w:num>
  <w:num w:numId="37" w16cid:durableId="841629870">
    <w:abstractNumId w:val="56"/>
  </w:num>
  <w:num w:numId="38" w16cid:durableId="1477531332">
    <w:abstractNumId w:val="68"/>
  </w:num>
  <w:num w:numId="39" w16cid:durableId="756944518">
    <w:abstractNumId w:val="73"/>
  </w:num>
  <w:num w:numId="40" w16cid:durableId="1454711295">
    <w:abstractNumId w:val="10"/>
  </w:num>
  <w:num w:numId="41" w16cid:durableId="1779787528">
    <w:abstractNumId w:val="88"/>
  </w:num>
  <w:num w:numId="42" w16cid:durableId="467018112">
    <w:abstractNumId w:val="72"/>
  </w:num>
  <w:num w:numId="43" w16cid:durableId="1467115415">
    <w:abstractNumId w:val="81"/>
  </w:num>
  <w:num w:numId="44" w16cid:durableId="321083948">
    <w:abstractNumId w:val="20"/>
  </w:num>
  <w:num w:numId="45" w16cid:durableId="343165706">
    <w:abstractNumId w:val="82"/>
  </w:num>
  <w:num w:numId="46" w16cid:durableId="44530568">
    <w:abstractNumId w:val="9"/>
  </w:num>
  <w:num w:numId="47" w16cid:durableId="131673670">
    <w:abstractNumId w:val="92"/>
  </w:num>
  <w:num w:numId="48" w16cid:durableId="2027242885">
    <w:abstractNumId w:val="13"/>
  </w:num>
  <w:num w:numId="49" w16cid:durableId="693926171">
    <w:abstractNumId w:val="63"/>
  </w:num>
  <w:num w:numId="50" w16cid:durableId="1445539176">
    <w:abstractNumId w:val="45"/>
  </w:num>
  <w:num w:numId="51" w16cid:durableId="1595896132">
    <w:abstractNumId w:val="57"/>
  </w:num>
  <w:num w:numId="52" w16cid:durableId="1357586657">
    <w:abstractNumId w:val="91"/>
  </w:num>
  <w:num w:numId="53" w16cid:durableId="897935132">
    <w:abstractNumId w:val="17"/>
  </w:num>
  <w:num w:numId="54" w16cid:durableId="2106918707">
    <w:abstractNumId w:val="67"/>
  </w:num>
  <w:num w:numId="55" w16cid:durableId="697514486">
    <w:abstractNumId w:val="62"/>
  </w:num>
  <w:num w:numId="56" w16cid:durableId="232816455">
    <w:abstractNumId w:val="34"/>
  </w:num>
  <w:num w:numId="57" w16cid:durableId="1614704143">
    <w:abstractNumId w:val="15"/>
  </w:num>
  <w:num w:numId="58" w16cid:durableId="465784167">
    <w:abstractNumId w:val="36"/>
  </w:num>
  <w:num w:numId="59" w16cid:durableId="1117525639">
    <w:abstractNumId w:val="30"/>
  </w:num>
  <w:num w:numId="60" w16cid:durableId="2015720215">
    <w:abstractNumId w:val="85"/>
  </w:num>
  <w:num w:numId="61" w16cid:durableId="1325863383">
    <w:abstractNumId w:val="22"/>
  </w:num>
  <w:num w:numId="62" w16cid:durableId="766272910">
    <w:abstractNumId w:val="3"/>
  </w:num>
  <w:num w:numId="63" w16cid:durableId="1004355717">
    <w:abstractNumId w:val="83"/>
  </w:num>
  <w:num w:numId="64" w16cid:durableId="170218313">
    <w:abstractNumId w:val="78"/>
  </w:num>
  <w:num w:numId="65" w16cid:durableId="1364745162">
    <w:abstractNumId w:val="87"/>
  </w:num>
  <w:num w:numId="66" w16cid:durableId="599221542">
    <w:abstractNumId w:val="12"/>
  </w:num>
  <w:num w:numId="67" w16cid:durableId="957956298">
    <w:abstractNumId w:val="2"/>
  </w:num>
  <w:num w:numId="68" w16cid:durableId="702246993">
    <w:abstractNumId w:val="31"/>
  </w:num>
  <w:num w:numId="69" w16cid:durableId="326254566">
    <w:abstractNumId w:val="42"/>
  </w:num>
  <w:num w:numId="70" w16cid:durableId="259922431">
    <w:abstractNumId w:val="33"/>
  </w:num>
  <w:num w:numId="71" w16cid:durableId="810512841">
    <w:abstractNumId w:val="11"/>
  </w:num>
  <w:num w:numId="72" w16cid:durableId="378365744">
    <w:abstractNumId w:val="74"/>
  </w:num>
  <w:num w:numId="73" w16cid:durableId="1742941183">
    <w:abstractNumId w:val="39"/>
  </w:num>
  <w:num w:numId="74" w16cid:durableId="1321733845">
    <w:abstractNumId w:val="47"/>
  </w:num>
  <w:num w:numId="75" w16cid:durableId="796797761">
    <w:abstractNumId w:val="84"/>
  </w:num>
  <w:num w:numId="76" w16cid:durableId="1368719650">
    <w:abstractNumId w:val="24"/>
  </w:num>
  <w:num w:numId="77" w16cid:durableId="1757510716">
    <w:abstractNumId w:val="61"/>
  </w:num>
  <w:num w:numId="78" w16cid:durableId="1634140665">
    <w:abstractNumId w:val="70"/>
  </w:num>
  <w:num w:numId="79" w16cid:durableId="2139372071">
    <w:abstractNumId w:val="76"/>
  </w:num>
  <w:num w:numId="80" w16cid:durableId="1180193336">
    <w:abstractNumId w:val="0"/>
  </w:num>
  <w:num w:numId="81" w16cid:durableId="328682212">
    <w:abstractNumId w:val="8"/>
  </w:num>
  <w:num w:numId="82" w16cid:durableId="1117456407">
    <w:abstractNumId w:val="60"/>
  </w:num>
  <w:num w:numId="83" w16cid:durableId="614287847">
    <w:abstractNumId w:val="37"/>
  </w:num>
  <w:num w:numId="84" w16cid:durableId="1933201917">
    <w:abstractNumId w:val="69"/>
  </w:num>
  <w:num w:numId="85" w16cid:durableId="1434325397">
    <w:abstractNumId w:val="40"/>
  </w:num>
  <w:num w:numId="86" w16cid:durableId="1625885474">
    <w:abstractNumId w:val="49"/>
  </w:num>
  <w:num w:numId="87" w16cid:durableId="368454173">
    <w:abstractNumId w:val="7"/>
  </w:num>
  <w:num w:numId="88" w16cid:durableId="178348314">
    <w:abstractNumId w:val="75"/>
  </w:num>
  <w:num w:numId="89" w16cid:durableId="1440416317">
    <w:abstractNumId w:val="28"/>
  </w:num>
  <w:num w:numId="90" w16cid:durableId="1201239560">
    <w:abstractNumId w:val="46"/>
  </w:num>
  <w:num w:numId="91" w16cid:durableId="842554046">
    <w:abstractNumId w:val="86"/>
  </w:num>
  <w:num w:numId="92" w16cid:durableId="287904759">
    <w:abstractNumId w:val="27"/>
  </w:num>
  <w:num w:numId="93" w16cid:durableId="211347301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691"/>
    <w:rsid w:val="00001306"/>
    <w:rsid w:val="0002373A"/>
    <w:rsid w:val="0003294D"/>
    <w:rsid w:val="00054F3B"/>
    <w:rsid w:val="00055083"/>
    <w:rsid w:val="00124D27"/>
    <w:rsid w:val="00174035"/>
    <w:rsid w:val="002167BD"/>
    <w:rsid w:val="002524C7"/>
    <w:rsid w:val="002910FD"/>
    <w:rsid w:val="00294EBA"/>
    <w:rsid w:val="00312CA8"/>
    <w:rsid w:val="00320840"/>
    <w:rsid w:val="00352534"/>
    <w:rsid w:val="00356EAF"/>
    <w:rsid w:val="0039069B"/>
    <w:rsid w:val="003A2FAB"/>
    <w:rsid w:val="003D40E1"/>
    <w:rsid w:val="00423DC4"/>
    <w:rsid w:val="004277CF"/>
    <w:rsid w:val="00483001"/>
    <w:rsid w:val="004861CC"/>
    <w:rsid w:val="004B0C1E"/>
    <w:rsid w:val="004D3481"/>
    <w:rsid w:val="004E5F4B"/>
    <w:rsid w:val="00564490"/>
    <w:rsid w:val="0058529C"/>
    <w:rsid w:val="00592077"/>
    <w:rsid w:val="005C47DD"/>
    <w:rsid w:val="005D0C29"/>
    <w:rsid w:val="005E15F2"/>
    <w:rsid w:val="005F0B65"/>
    <w:rsid w:val="00603E70"/>
    <w:rsid w:val="00606B94"/>
    <w:rsid w:val="006200BD"/>
    <w:rsid w:val="006323B4"/>
    <w:rsid w:val="00643B09"/>
    <w:rsid w:val="00661347"/>
    <w:rsid w:val="006A2E70"/>
    <w:rsid w:val="006C08B3"/>
    <w:rsid w:val="006D02E2"/>
    <w:rsid w:val="006F304F"/>
    <w:rsid w:val="006F41FA"/>
    <w:rsid w:val="0078363E"/>
    <w:rsid w:val="00792415"/>
    <w:rsid w:val="007A56F5"/>
    <w:rsid w:val="007C0E35"/>
    <w:rsid w:val="007C6753"/>
    <w:rsid w:val="007D2943"/>
    <w:rsid w:val="007E0E09"/>
    <w:rsid w:val="00801815"/>
    <w:rsid w:val="0080590F"/>
    <w:rsid w:val="00830B58"/>
    <w:rsid w:val="008818D0"/>
    <w:rsid w:val="008E6B87"/>
    <w:rsid w:val="009006E7"/>
    <w:rsid w:val="009117F9"/>
    <w:rsid w:val="0097161C"/>
    <w:rsid w:val="009816A4"/>
    <w:rsid w:val="009D31D1"/>
    <w:rsid w:val="00A0450B"/>
    <w:rsid w:val="00A222F7"/>
    <w:rsid w:val="00A26770"/>
    <w:rsid w:val="00A41818"/>
    <w:rsid w:val="00A819C2"/>
    <w:rsid w:val="00A9227F"/>
    <w:rsid w:val="00AB2386"/>
    <w:rsid w:val="00AC2750"/>
    <w:rsid w:val="00B115D0"/>
    <w:rsid w:val="00B472C8"/>
    <w:rsid w:val="00B73A55"/>
    <w:rsid w:val="00BC4EDD"/>
    <w:rsid w:val="00C141FF"/>
    <w:rsid w:val="00C14393"/>
    <w:rsid w:val="00C43AC5"/>
    <w:rsid w:val="00C57697"/>
    <w:rsid w:val="00C95916"/>
    <w:rsid w:val="00D05B7B"/>
    <w:rsid w:val="00D3501F"/>
    <w:rsid w:val="00D5091C"/>
    <w:rsid w:val="00D5127F"/>
    <w:rsid w:val="00D7211B"/>
    <w:rsid w:val="00D90D58"/>
    <w:rsid w:val="00DA426E"/>
    <w:rsid w:val="00DB7B71"/>
    <w:rsid w:val="00E22C68"/>
    <w:rsid w:val="00E43F0C"/>
    <w:rsid w:val="00E51D54"/>
    <w:rsid w:val="00E56113"/>
    <w:rsid w:val="00E609DB"/>
    <w:rsid w:val="00EC0691"/>
    <w:rsid w:val="00EE7455"/>
    <w:rsid w:val="00F13FAE"/>
    <w:rsid w:val="00F27BDB"/>
    <w:rsid w:val="00F53C84"/>
    <w:rsid w:val="00F64C06"/>
    <w:rsid w:val="00F70C51"/>
    <w:rsid w:val="00F739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EC31E"/>
  <w15:chartTrackingRefBased/>
  <w15:docId w15:val="{AFDEAD61-ED5A-432A-A8AF-52F6F7243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753"/>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EC0691"/>
    <w:pPr>
      <w:spacing w:before="160" w:after="100"/>
      <w:outlineLvl w:val="2"/>
    </w:pPr>
    <w:rPr>
      <w:b/>
      <w:bCs/>
      <w:color w:val="34495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50" w:after="150"/>
    </w:pPr>
  </w:style>
  <w:style w:type="paragraph" w:styleId="NormalWeb">
    <w:name w:val="Normal (Web)"/>
    <w:basedOn w:val="Normal"/>
    <w:uiPriority w:val="99"/>
    <w:unhideWhenUsed/>
    <w:pPr>
      <w:spacing w:before="150" w:after="150"/>
    </w:pPr>
  </w:style>
  <w:style w:type="paragraph" w:customStyle="1" w:styleId="section-title">
    <w:name w:val="section-title"/>
    <w:basedOn w:val="Normal"/>
    <w:pPr>
      <w:spacing w:before="100" w:beforeAutospacing="1" w:after="100" w:afterAutospacing="1"/>
    </w:pPr>
    <w:rPr>
      <w:b/>
      <w:bCs/>
      <w:sz w:val="21"/>
      <w:szCs w:val="21"/>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Heading3Char">
    <w:name w:val="Heading 3 Char"/>
    <w:basedOn w:val="DefaultParagraphFont"/>
    <w:link w:val="Heading3"/>
    <w:uiPriority w:val="9"/>
    <w:rsid w:val="00EC0691"/>
    <w:rPr>
      <w:rFonts w:eastAsiaTheme="minorEastAsia"/>
      <w:b/>
      <w:bCs/>
      <w:color w:val="34495E"/>
      <w:sz w:val="24"/>
      <w:szCs w:val="24"/>
    </w:rPr>
  </w:style>
  <w:style w:type="paragraph" w:styleId="Header">
    <w:name w:val="header"/>
    <w:basedOn w:val="Normal"/>
    <w:link w:val="HeaderChar"/>
    <w:uiPriority w:val="99"/>
    <w:unhideWhenUsed/>
    <w:rsid w:val="00F64C06"/>
    <w:pPr>
      <w:tabs>
        <w:tab w:val="center" w:pos="4680"/>
        <w:tab w:val="right" w:pos="9360"/>
      </w:tabs>
    </w:pPr>
  </w:style>
  <w:style w:type="character" w:customStyle="1" w:styleId="HeaderChar">
    <w:name w:val="Header Char"/>
    <w:basedOn w:val="DefaultParagraphFont"/>
    <w:link w:val="Header"/>
    <w:uiPriority w:val="99"/>
    <w:rsid w:val="00F64C06"/>
    <w:rPr>
      <w:rFonts w:eastAsiaTheme="minorEastAsia"/>
      <w:sz w:val="24"/>
      <w:szCs w:val="24"/>
    </w:rPr>
  </w:style>
  <w:style w:type="paragraph" w:styleId="Footer">
    <w:name w:val="footer"/>
    <w:basedOn w:val="Normal"/>
    <w:link w:val="FooterChar"/>
    <w:uiPriority w:val="99"/>
    <w:unhideWhenUsed/>
    <w:rsid w:val="00F64C06"/>
    <w:pPr>
      <w:tabs>
        <w:tab w:val="center" w:pos="4680"/>
        <w:tab w:val="right" w:pos="9360"/>
      </w:tabs>
    </w:pPr>
  </w:style>
  <w:style w:type="character" w:customStyle="1" w:styleId="FooterChar">
    <w:name w:val="Footer Char"/>
    <w:basedOn w:val="DefaultParagraphFont"/>
    <w:link w:val="Footer"/>
    <w:uiPriority w:val="99"/>
    <w:rsid w:val="00F64C06"/>
    <w:rPr>
      <w:rFonts w:eastAsiaTheme="minorEastAsia"/>
      <w:sz w:val="24"/>
      <w:szCs w:val="24"/>
    </w:rPr>
  </w:style>
  <w:style w:type="paragraph" w:styleId="ListParagraph">
    <w:name w:val="List Paragraph"/>
    <w:basedOn w:val="Normal"/>
    <w:uiPriority w:val="34"/>
    <w:qFormat/>
    <w:rsid w:val="00E609DB"/>
    <w:pPr>
      <w:ind w:left="720"/>
      <w:contextualSpacing/>
    </w:pPr>
  </w:style>
  <w:style w:type="character" w:styleId="Hyperlink">
    <w:name w:val="Hyperlink"/>
    <w:basedOn w:val="DefaultParagraphFont"/>
    <w:rsid w:val="00606B94"/>
    <w:rPr>
      <w:color w:val="4472C4" w:themeColor="accent1"/>
    </w:rPr>
  </w:style>
  <w:style w:type="character" w:styleId="UnresolvedMention">
    <w:name w:val="Unresolved Mention"/>
    <w:basedOn w:val="DefaultParagraphFont"/>
    <w:uiPriority w:val="99"/>
    <w:semiHidden/>
    <w:unhideWhenUsed/>
    <w:rsid w:val="00606B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365331">
      <w:bodyDiv w:val="1"/>
      <w:marLeft w:val="300"/>
      <w:marRight w:val="300"/>
      <w:marTop w:val="300"/>
      <w:marBottom w:val="300"/>
      <w:divBdr>
        <w:top w:val="none" w:sz="0" w:space="0" w:color="auto"/>
        <w:left w:val="none" w:sz="0" w:space="0" w:color="auto"/>
        <w:bottom w:val="none" w:sz="0" w:space="0" w:color="auto"/>
        <w:right w:val="none" w:sz="0" w:space="0" w:color="auto"/>
      </w:divBdr>
      <w:divsChild>
        <w:div w:id="952394892">
          <w:marLeft w:val="0"/>
          <w:marRight w:val="0"/>
          <w:marTop w:val="0"/>
          <w:marBottom w:val="0"/>
          <w:divBdr>
            <w:top w:val="none" w:sz="0" w:space="0" w:color="auto"/>
            <w:left w:val="none" w:sz="0" w:space="0" w:color="auto"/>
            <w:bottom w:val="none" w:sz="0" w:space="0" w:color="auto"/>
            <w:right w:val="none" w:sz="0" w:space="0" w:color="auto"/>
          </w:divBdr>
        </w:div>
        <w:div w:id="1982731861">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792B3-AAC6-4660-A739-5CD6CEC1E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2867</Words>
  <Characters>16342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Subcontract Agreement</vt:lpstr>
    </vt:vector>
  </TitlesOfParts>
  <Company/>
  <LinksUpToDate>false</LinksUpToDate>
  <CharactersWithSpaces>19171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Subcontract Agreement</dc:title>
  <dc:subject/>
  <dc:creator>Admin</dc:creator>
  <cp:keywords/>
  <dc:description/>
  <cp:lastModifiedBy>Admin</cp:lastModifiedBy>
  <cp:revision>2</cp:revision>
  <cp:lastPrinted>2025-12-04T11:35:00Z</cp:lastPrinted>
  <dcterms:created xsi:type="dcterms:W3CDTF">2025-12-04T12:25:00Z</dcterms:created>
  <dcterms:modified xsi:type="dcterms:W3CDTF">2025-12-04T12:25:00Z</dcterms:modified>
</cp:coreProperties>
</file>